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CB" w:rsidRPr="008216CB" w:rsidRDefault="00B269E4" w:rsidP="008216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CB">
        <w:rPr>
          <w:rFonts w:ascii="Times New Roman" w:hAnsi="Times New Roman" w:cs="Times New Roman"/>
          <w:b/>
          <w:sz w:val="24"/>
          <w:szCs w:val="24"/>
        </w:rPr>
        <w:t>КРИТЕРИИ КОНТРОЛЬНО-ИЗМЕРИТЕЛЬНЫХ МАТЕРИАЛОВ</w:t>
      </w:r>
    </w:p>
    <w:p w:rsidR="00423108" w:rsidRPr="008216CB" w:rsidRDefault="00BD4BCD" w:rsidP="008216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CB">
        <w:rPr>
          <w:rFonts w:ascii="Times New Roman" w:hAnsi="Times New Roman" w:cs="Times New Roman"/>
          <w:b/>
          <w:sz w:val="24"/>
          <w:szCs w:val="24"/>
        </w:rPr>
        <w:t xml:space="preserve">5-9 КЛАССОВ </w:t>
      </w:r>
      <w:r w:rsidR="00B269E4" w:rsidRPr="008216CB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Pr="008216CB">
        <w:rPr>
          <w:rFonts w:ascii="Times New Roman" w:hAnsi="Times New Roman" w:cs="Times New Roman"/>
          <w:b/>
          <w:sz w:val="24"/>
          <w:szCs w:val="24"/>
        </w:rPr>
        <w:t xml:space="preserve"> : основы безопасности жизнедеятельности</w:t>
      </w:r>
    </w:p>
    <w:p w:rsidR="00B269E4" w:rsidRPr="00A31CD0" w:rsidRDefault="00B269E4" w:rsidP="007129D4">
      <w:pPr>
        <w:jc w:val="both"/>
        <w:rPr>
          <w:rFonts w:ascii="Times New Roman" w:hAnsi="Times New Roman" w:cs="Times New Roman"/>
          <w:sz w:val="24"/>
          <w:szCs w:val="24"/>
        </w:rPr>
      </w:pPr>
      <w:r w:rsidRPr="00A31CD0">
        <w:rPr>
          <w:rFonts w:ascii="Times New Roman" w:hAnsi="Times New Roman" w:cs="Times New Roman"/>
          <w:sz w:val="24"/>
          <w:szCs w:val="24"/>
        </w:rPr>
        <w:t>Форма контрольной работы</w:t>
      </w:r>
      <w:r w:rsidR="00A31CD0" w:rsidRPr="00A31CD0">
        <w:rPr>
          <w:rFonts w:ascii="Times New Roman" w:hAnsi="Times New Roman" w:cs="Times New Roman"/>
          <w:sz w:val="24"/>
          <w:szCs w:val="24"/>
        </w:rPr>
        <w:t>:</w:t>
      </w:r>
      <w:r w:rsidRPr="00A31CD0">
        <w:rPr>
          <w:rFonts w:ascii="Times New Roman" w:hAnsi="Times New Roman" w:cs="Times New Roman"/>
          <w:sz w:val="24"/>
          <w:szCs w:val="24"/>
        </w:rPr>
        <w:t xml:space="preserve"> тестовая работа</w:t>
      </w:r>
      <w:r w:rsidR="00A31CD0" w:rsidRPr="00A31CD0">
        <w:rPr>
          <w:rFonts w:ascii="Times New Roman" w:hAnsi="Times New Roman" w:cs="Times New Roman"/>
          <w:sz w:val="24"/>
          <w:szCs w:val="24"/>
        </w:rPr>
        <w:t>.</w:t>
      </w:r>
      <w:r w:rsidR="008216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31CD0">
        <w:rPr>
          <w:rFonts w:ascii="Times New Roman" w:hAnsi="Times New Roman" w:cs="Times New Roman"/>
          <w:sz w:val="24"/>
          <w:szCs w:val="24"/>
        </w:rPr>
        <w:t>Вид контроля: итоговый</w:t>
      </w:r>
    </w:p>
    <w:p w:rsidR="00B269E4" w:rsidRPr="00940F2B" w:rsidRDefault="00B269E4" w:rsidP="007129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B">
        <w:rPr>
          <w:rFonts w:ascii="Times New Roman" w:hAnsi="Times New Roman" w:cs="Times New Roman"/>
          <w:b/>
          <w:sz w:val="24"/>
          <w:szCs w:val="24"/>
        </w:rPr>
        <w:t>1.Назначение контрольно-измерительных материалов контрольной работы.</w:t>
      </w:r>
    </w:p>
    <w:p w:rsidR="00B269E4" w:rsidRPr="00940F2B" w:rsidRDefault="00B269E4" w:rsidP="007129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F2B">
        <w:rPr>
          <w:rFonts w:ascii="Times New Roman" w:hAnsi="Times New Roman" w:cs="Times New Roman"/>
          <w:sz w:val="24"/>
          <w:szCs w:val="24"/>
        </w:rPr>
        <w:t>Контрольно-измерительные материалы позволяют</w:t>
      </w:r>
      <w:r w:rsidR="003F17D7">
        <w:rPr>
          <w:rFonts w:ascii="Times New Roman" w:hAnsi="Times New Roman" w:cs="Times New Roman"/>
          <w:sz w:val="24"/>
          <w:szCs w:val="24"/>
        </w:rPr>
        <w:t xml:space="preserve"> оценить уровень подготовки по основам безопасности жизнедеятельности</w:t>
      </w:r>
      <w:r w:rsidR="00C53BB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F17D7">
        <w:rPr>
          <w:rFonts w:ascii="Times New Roman" w:hAnsi="Times New Roman" w:cs="Times New Roman"/>
          <w:sz w:val="24"/>
          <w:szCs w:val="24"/>
        </w:rPr>
        <w:t>5-</w:t>
      </w:r>
      <w:r w:rsidR="00C53BBA">
        <w:rPr>
          <w:rFonts w:ascii="Times New Roman" w:hAnsi="Times New Roman" w:cs="Times New Roman"/>
          <w:sz w:val="24"/>
          <w:szCs w:val="24"/>
        </w:rPr>
        <w:t xml:space="preserve">9 </w:t>
      </w:r>
      <w:r w:rsidR="003F17D7">
        <w:rPr>
          <w:rFonts w:ascii="Times New Roman" w:hAnsi="Times New Roman" w:cs="Times New Roman"/>
          <w:sz w:val="24"/>
          <w:szCs w:val="24"/>
        </w:rPr>
        <w:t>классов.</w:t>
      </w:r>
    </w:p>
    <w:p w:rsidR="00B269E4" w:rsidRPr="00940F2B" w:rsidRDefault="00B269E4" w:rsidP="007129D4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B">
        <w:rPr>
          <w:rFonts w:ascii="Times New Roman" w:hAnsi="Times New Roman" w:cs="Times New Roman"/>
          <w:b/>
          <w:sz w:val="24"/>
          <w:szCs w:val="24"/>
        </w:rPr>
        <w:t>2.Документы, определяющие содержание контрольно-измерительных материалов контрольной работы.</w:t>
      </w:r>
    </w:p>
    <w:p w:rsidR="00B269E4" w:rsidRPr="00940F2B" w:rsidRDefault="00B269E4" w:rsidP="007129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2B">
        <w:rPr>
          <w:rFonts w:ascii="Times New Roman" w:hAnsi="Times New Roman" w:cs="Times New Roman"/>
          <w:sz w:val="24"/>
          <w:szCs w:val="24"/>
        </w:rPr>
        <w:t>Содержание работы определяется на основе следующих документов:</w:t>
      </w:r>
    </w:p>
    <w:p w:rsidR="00B269E4" w:rsidRPr="00940F2B" w:rsidRDefault="00B269E4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2B">
        <w:rPr>
          <w:rFonts w:ascii="Times New Roman" w:hAnsi="Times New Roman" w:cs="Times New Roman"/>
          <w:sz w:val="24"/>
          <w:szCs w:val="24"/>
        </w:rPr>
        <w:t>ФГОС ООО.  ООП ООО</w:t>
      </w:r>
    </w:p>
    <w:p w:rsidR="00E615F8" w:rsidRPr="00940F2B" w:rsidRDefault="00B269E4" w:rsidP="007129D4">
      <w:pPr>
        <w:pStyle w:val="Style2"/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940F2B">
        <w:rPr>
          <w:rFonts w:ascii="Times New Roman" w:hAnsi="Times New Roman" w:cs="Times New Roman"/>
        </w:rPr>
        <w:t>Содержание ко</w:t>
      </w:r>
      <w:r w:rsidR="004042B5">
        <w:rPr>
          <w:rFonts w:ascii="Times New Roman" w:hAnsi="Times New Roman" w:cs="Times New Roman"/>
        </w:rPr>
        <w:t>нтрольной работы по основам безопасности жизнедеятельности</w:t>
      </w:r>
      <w:r w:rsidR="00AE757E" w:rsidRPr="00940F2B">
        <w:rPr>
          <w:rFonts w:ascii="Times New Roman" w:hAnsi="Times New Roman" w:cs="Times New Roman"/>
        </w:rPr>
        <w:t xml:space="preserve"> рассчитано на обучающихся </w:t>
      </w:r>
      <w:r w:rsidR="004042B5">
        <w:rPr>
          <w:rFonts w:ascii="Times New Roman" w:hAnsi="Times New Roman" w:cs="Times New Roman"/>
        </w:rPr>
        <w:t>5-</w:t>
      </w:r>
      <w:r w:rsidR="00C53BBA">
        <w:rPr>
          <w:rFonts w:ascii="Times New Roman" w:hAnsi="Times New Roman" w:cs="Times New Roman"/>
        </w:rPr>
        <w:t>9</w:t>
      </w:r>
      <w:r w:rsidRPr="00940F2B">
        <w:rPr>
          <w:rFonts w:ascii="Times New Roman" w:hAnsi="Times New Roman" w:cs="Times New Roman"/>
        </w:rPr>
        <w:t>классов общеобразова</w:t>
      </w:r>
      <w:r w:rsidR="00AE757E" w:rsidRPr="00940F2B">
        <w:rPr>
          <w:rFonts w:ascii="Times New Roman" w:hAnsi="Times New Roman" w:cs="Times New Roman"/>
        </w:rPr>
        <w:t xml:space="preserve">тельных учреждений, изучающих </w:t>
      </w:r>
      <w:r w:rsidR="004042B5">
        <w:rPr>
          <w:rFonts w:ascii="Times New Roman" w:hAnsi="Times New Roman" w:cs="Times New Roman"/>
        </w:rPr>
        <w:t xml:space="preserve"> ОБЖ</w:t>
      </w:r>
      <w:r w:rsidRPr="00940F2B">
        <w:rPr>
          <w:rFonts w:ascii="Times New Roman" w:hAnsi="Times New Roman" w:cs="Times New Roman"/>
        </w:rPr>
        <w:t xml:space="preserve"> </w:t>
      </w:r>
      <w:r w:rsidR="00AE757E" w:rsidRPr="00940F2B">
        <w:rPr>
          <w:rFonts w:ascii="Times New Roman" w:hAnsi="Times New Roman" w:cs="Times New Roman"/>
        </w:rPr>
        <w:t>соответствии с ФГОС ООО</w:t>
      </w:r>
    </w:p>
    <w:p w:rsidR="00D51254" w:rsidRDefault="00B269E4" w:rsidP="007129D4">
      <w:pPr>
        <w:pStyle w:val="Style2"/>
        <w:spacing w:line="240" w:lineRule="auto"/>
        <w:contextualSpacing/>
        <w:rPr>
          <w:rFonts w:ascii="Times New Roman" w:hAnsi="Times New Roman" w:cs="Times New Roman"/>
        </w:rPr>
      </w:pPr>
      <w:r w:rsidRPr="00940F2B">
        <w:rPr>
          <w:rFonts w:ascii="Times New Roman" w:hAnsi="Times New Roman" w:cs="Times New Roman"/>
        </w:rPr>
        <w:t xml:space="preserve">по </w:t>
      </w:r>
      <w:r w:rsidR="00C53BBA">
        <w:rPr>
          <w:rFonts w:ascii="Times New Roman" w:hAnsi="Times New Roman" w:cs="Times New Roman"/>
        </w:rPr>
        <w:t>учебник</w:t>
      </w:r>
      <w:r w:rsidR="004042B5">
        <w:rPr>
          <w:rFonts w:ascii="Times New Roman" w:hAnsi="Times New Roman" w:cs="Times New Roman"/>
        </w:rPr>
        <w:t>ам:</w:t>
      </w:r>
    </w:p>
    <w:p w:rsidR="004042B5" w:rsidRPr="004042B5" w:rsidRDefault="004042B5" w:rsidP="007129D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42B5">
        <w:rPr>
          <w:rFonts w:ascii="Times New Roman" w:hAnsi="Times New Roman" w:cs="Times New Roman"/>
          <w:kern w:val="2"/>
          <w:sz w:val="24"/>
          <w:szCs w:val="24"/>
        </w:rPr>
        <w:t>5-6  класс Основы безопасности жизнедеятельности под редакцией Н.Ф. Виноградова; Д.В. Смирнова; Л.В. Сидоренко; А.Б. Таранин. Г. Москва издательский центр «Вентана- Граф» 2014г.</w:t>
      </w:r>
    </w:p>
    <w:p w:rsidR="004042B5" w:rsidRPr="004042B5" w:rsidRDefault="004042B5" w:rsidP="007129D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42B5">
        <w:rPr>
          <w:rFonts w:ascii="Times New Roman" w:hAnsi="Times New Roman" w:cs="Times New Roman"/>
          <w:kern w:val="2"/>
          <w:sz w:val="24"/>
          <w:szCs w:val="24"/>
        </w:rPr>
        <w:t>7-9  класс Основы безопасности жизнедеятельности под редакцией Н.Ф. Виноградова; Д.В. Смирнова; Л.В. Сидоренко; А.Б. Таранин. Г. Москва издательский центр «Вентана- Граф» 2017г.</w:t>
      </w:r>
    </w:p>
    <w:p w:rsidR="004042B5" w:rsidRPr="00940F2B" w:rsidRDefault="004042B5" w:rsidP="007129D4">
      <w:pPr>
        <w:pStyle w:val="Style2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B269E4" w:rsidRPr="00940F2B" w:rsidRDefault="00B269E4" w:rsidP="007129D4">
      <w:pPr>
        <w:pStyle w:val="Style2"/>
        <w:spacing w:line="240" w:lineRule="auto"/>
        <w:ind w:left="360" w:firstLine="0"/>
        <w:contextualSpacing/>
        <w:rPr>
          <w:rFonts w:ascii="Times New Roman" w:hAnsi="Times New Roman" w:cs="Times New Roman"/>
          <w:b/>
        </w:rPr>
      </w:pPr>
      <w:r w:rsidRPr="00940F2B">
        <w:rPr>
          <w:rFonts w:ascii="Times New Roman" w:hAnsi="Times New Roman" w:cs="Times New Roman"/>
          <w:b/>
        </w:rPr>
        <w:t>3.Структура контрольной работы.</w:t>
      </w:r>
    </w:p>
    <w:p w:rsidR="004042B5" w:rsidRDefault="00B269E4" w:rsidP="007129D4">
      <w:pPr>
        <w:pStyle w:val="a3"/>
        <w:spacing w:beforeAutospacing="0" w:afterAutospacing="0"/>
        <w:ind w:firstLine="360"/>
        <w:contextualSpacing/>
        <w:jc w:val="both"/>
      </w:pPr>
      <w:r w:rsidRPr="00940F2B">
        <w:t>Работа состоит из одной части</w:t>
      </w:r>
      <w:r w:rsidR="004042B5">
        <w:t xml:space="preserve"> для каждой параллели классов</w:t>
      </w:r>
      <w:r w:rsidRPr="00940F2B">
        <w:t xml:space="preserve">, которая направлена на проверку овладения </w:t>
      </w:r>
      <w:r w:rsidR="004042B5">
        <w:t>содержанием курса ОБЖ на следующие темы:</w:t>
      </w:r>
      <w:r w:rsidR="00227EDB" w:rsidRPr="00940F2B">
        <w:t xml:space="preserve"> </w:t>
      </w:r>
    </w:p>
    <w:p w:rsidR="004042B5" w:rsidRDefault="004042B5" w:rsidP="007129D4">
      <w:pPr>
        <w:pStyle w:val="a3"/>
        <w:spacing w:beforeAutospacing="0" w:afterAutospacing="0"/>
        <w:ind w:firstLine="360"/>
        <w:contextualSpacing/>
        <w:jc w:val="both"/>
        <w:rPr>
          <w:bCs/>
        </w:rPr>
      </w:pPr>
      <w:r>
        <w:t>«</w:t>
      </w:r>
      <w:r w:rsidRPr="001B2A9C">
        <w:rPr>
          <w:bCs/>
        </w:rPr>
        <w:t>Основы безопасности личности, общества и государева</w:t>
      </w:r>
      <w:r w:rsidR="00C53BBA" w:rsidRPr="00C53BBA">
        <w:t>»</w:t>
      </w:r>
      <w:r>
        <w:t>;</w:t>
      </w:r>
      <w:r w:rsidRPr="004042B5">
        <w:rPr>
          <w:bCs/>
        </w:rPr>
        <w:t xml:space="preserve"> </w:t>
      </w:r>
    </w:p>
    <w:p w:rsidR="004042B5" w:rsidRDefault="004042B5" w:rsidP="007129D4">
      <w:pPr>
        <w:pStyle w:val="a3"/>
        <w:spacing w:beforeAutospacing="0" w:afterAutospacing="0"/>
        <w:ind w:firstLine="360"/>
        <w:contextualSpacing/>
        <w:jc w:val="both"/>
      </w:pPr>
      <w:r>
        <w:rPr>
          <w:bCs/>
        </w:rPr>
        <w:t>«</w:t>
      </w:r>
      <w:r w:rsidRPr="001B2A9C">
        <w:rPr>
          <w:bCs/>
        </w:rPr>
        <w:t>Основы медицинских знаний и здорового образа жизни</w:t>
      </w:r>
      <w:r w:rsidR="00C53BBA" w:rsidRPr="00C53BBA">
        <w:t xml:space="preserve"> </w:t>
      </w:r>
      <w:r w:rsidR="00B269E4" w:rsidRPr="00940F2B">
        <w:t xml:space="preserve"> на уровне базовой подгото</w:t>
      </w:r>
      <w:r w:rsidR="00227EDB" w:rsidRPr="00940F2B">
        <w:t>вки</w:t>
      </w:r>
      <w:r>
        <w:t>»;</w:t>
      </w:r>
    </w:p>
    <w:p w:rsidR="004042B5" w:rsidRDefault="004042B5" w:rsidP="007129D4">
      <w:pPr>
        <w:pStyle w:val="a3"/>
        <w:spacing w:beforeAutospacing="0" w:afterAutospacing="0"/>
        <w:ind w:firstLine="360"/>
        <w:contextualSpacing/>
        <w:jc w:val="both"/>
      </w:pPr>
      <w:r>
        <w:t>«</w:t>
      </w:r>
      <w:r w:rsidRPr="001B2A9C">
        <w:t>Защита населения Российской Федерации от чрезвычайных ситуаций</w:t>
      </w:r>
      <w:r>
        <w:t>»;</w:t>
      </w:r>
    </w:p>
    <w:p w:rsidR="004042B5" w:rsidRPr="004042B5" w:rsidRDefault="004042B5" w:rsidP="007129D4">
      <w:pPr>
        <w:pStyle w:val="a3"/>
        <w:spacing w:beforeAutospacing="0" w:afterAutospacing="0"/>
        <w:ind w:firstLine="360"/>
        <w:contextualSpacing/>
        <w:jc w:val="both"/>
      </w:pPr>
      <w:r w:rsidRPr="004042B5">
        <w:rPr>
          <w:rFonts w:eastAsia="Arial Unicode MS"/>
        </w:rPr>
        <w:t>«Основы противодействия терроризму и экстремизму в Российской Федерации».</w:t>
      </w:r>
    </w:p>
    <w:p w:rsidR="004042B5" w:rsidRDefault="004042B5" w:rsidP="007129D4">
      <w:pPr>
        <w:pStyle w:val="a3"/>
        <w:spacing w:beforeAutospacing="0" w:afterAutospacing="0"/>
        <w:ind w:firstLine="360"/>
        <w:contextualSpacing/>
        <w:jc w:val="both"/>
      </w:pPr>
    </w:p>
    <w:p w:rsidR="00B269E4" w:rsidRPr="00940F2B" w:rsidRDefault="004042B5" w:rsidP="007129D4">
      <w:pPr>
        <w:pStyle w:val="a3"/>
        <w:spacing w:beforeAutospacing="0" w:afterAutospacing="0"/>
        <w:ind w:firstLine="360"/>
        <w:contextualSpacing/>
        <w:jc w:val="both"/>
      </w:pPr>
      <w:r>
        <w:t>Работы содержат 20 тестовых заданий</w:t>
      </w:r>
      <w:r w:rsidR="00227EDB" w:rsidRPr="00940F2B">
        <w:t xml:space="preserve"> и предусматривает </w:t>
      </w:r>
      <w:r>
        <w:t>о</w:t>
      </w:r>
      <w:r w:rsidR="00227EDB" w:rsidRPr="00940F2B">
        <w:t>владение программным материалом.</w:t>
      </w:r>
    </w:p>
    <w:p w:rsidR="00B269E4" w:rsidRPr="00940F2B" w:rsidRDefault="003B7121" w:rsidP="007129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269E4" w:rsidRPr="00940F2B">
        <w:rPr>
          <w:rFonts w:ascii="Times New Roman" w:hAnsi="Times New Roman" w:cs="Times New Roman"/>
          <w:b/>
          <w:sz w:val="24"/>
          <w:szCs w:val="24"/>
        </w:rPr>
        <w:t>.Оценивание работы</w:t>
      </w:r>
    </w:p>
    <w:p w:rsidR="00B269E4" w:rsidRPr="00940F2B" w:rsidRDefault="00B269E4" w:rsidP="007129D4">
      <w:pPr>
        <w:pStyle w:val="Default"/>
        <w:ind w:firstLine="360"/>
        <w:jc w:val="both"/>
        <w:rPr>
          <w:color w:val="00000A"/>
        </w:rPr>
      </w:pPr>
      <w:r w:rsidRPr="00940F2B">
        <w:rPr>
          <w:color w:val="00000A"/>
        </w:rPr>
        <w:t xml:space="preserve">Для оценивания результатов выполненных работ обучающихся используется общий балл. </w:t>
      </w:r>
      <w:r w:rsidRPr="00940F2B">
        <w:rPr>
          <w:bCs/>
          <w:color w:val="00000A"/>
        </w:rPr>
        <w:t xml:space="preserve">Максимальный </w:t>
      </w:r>
      <w:r w:rsidR="00E855CA">
        <w:rPr>
          <w:color w:val="00000A"/>
        </w:rPr>
        <w:t>балл работу в целом – 20</w:t>
      </w:r>
      <w:r w:rsidR="002A7831" w:rsidRPr="00940F2B">
        <w:rPr>
          <w:color w:val="00000A"/>
        </w:rPr>
        <w:t>.</w:t>
      </w:r>
      <w:r w:rsidRPr="00940F2B">
        <w:rPr>
          <w:bCs/>
          <w:color w:val="00000A"/>
        </w:rPr>
        <w:t xml:space="preserve">Задание оценивается в 1 балл и считается выполненными верно, если приведено верное решение и </w:t>
      </w:r>
      <w:r w:rsidRPr="00940F2B">
        <w:rPr>
          <w:color w:val="00000A"/>
        </w:rPr>
        <w:t>записан верный ответ.</w:t>
      </w:r>
    </w:p>
    <w:tbl>
      <w:tblPr>
        <w:tblStyle w:val="a5"/>
        <w:tblW w:w="6380" w:type="dxa"/>
        <w:tblInd w:w="2053" w:type="dxa"/>
        <w:tblLook w:val="04A0" w:firstRow="1" w:lastRow="0" w:firstColumn="1" w:lastColumn="0" w:noHBand="0" w:noVBand="1"/>
      </w:tblPr>
      <w:tblGrid>
        <w:gridCol w:w="3191"/>
        <w:gridCol w:w="3189"/>
      </w:tblGrid>
      <w:tr w:rsidR="00B269E4" w:rsidRPr="00940F2B" w:rsidTr="00F00E8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B269E4" w:rsidRPr="00940F2B" w:rsidRDefault="00B269E4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</w:tcPr>
          <w:p w:rsidR="00B269E4" w:rsidRPr="00940F2B" w:rsidRDefault="00B269E4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B269E4" w:rsidRPr="00940F2B" w:rsidTr="00F00E8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B269E4" w:rsidRPr="00940F2B" w:rsidRDefault="00B269E4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</w:tcPr>
          <w:p w:rsidR="00B269E4" w:rsidRPr="00940F2B" w:rsidRDefault="00E855CA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9E4" w:rsidRPr="00940F2B" w:rsidTr="00F00E8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B269E4" w:rsidRPr="00940F2B" w:rsidRDefault="00B269E4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</w:tcPr>
          <w:p w:rsidR="00B269E4" w:rsidRPr="00940F2B" w:rsidRDefault="00E855CA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69E4" w:rsidRPr="00940F2B" w:rsidTr="00F00E8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B269E4" w:rsidRPr="00940F2B" w:rsidRDefault="00B269E4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</w:tcPr>
          <w:p w:rsidR="00B269E4" w:rsidRPr="00940F2B" w:rsidRDefault="00E855CA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F41" w:rsidRPr="0094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69E4" w:rsidRPr="00940F2B" w:rsidTr="00F00E8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B269E4" w:rsidRPr="00940F2B" w:rsidRDefault="00B269E4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</w:tcPr>
          <w:p w:rsidR="00B269E4" w:rsidRPr="00940F2B" w:rsidRDefault="006C02EA" w:rsidP="007129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85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269E4" w:rsidRPr="00940F2B" w:rsidRDefault="002A135C" w:rsidP="007129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69E4" w:rsidRPr="00940F2B">
        <w:rPr>
          <w:rFonts w:ascii="Times New Roman" w:hAnsi="Times New Roman" w:cs="Times New Roman"/>
          <w:b/>
          <w:sz w:val="24"/>
          <w:szCs w:val="24"/>
        </w:rPr>
        <w:t>.Дополнительные материалы и оборудование: нет</w:t>
      </w:r>
    </w:p>
    <w:p w:rsidR="002870D6" w:rsidRDefault="002870D6" w:rsidP="007129D4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E4" w:rsidRPr="00940F2B" w:rsidRDefault="002A135C" w:rsidP="007129D4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69E4" w:rsidRPr="00940F2B">
        <w:rPr>
          <w:rFonts w:ascii="Times New Roman" w:hAnsi="Times New Roman" w:cs="Times New Roman"/>
          <w:b/>
          <w:sz w:val="24"/>
          <w:szCs w:val="24"/>
        </w:rPr>
        <w:t>.Инструкция по выполнению работы.</w:t>
      </w:r>
    </w:p>
    <w:p w:rsidR="00B269E4" w:rsidRDefault="00B269E4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2B">
        <w:rPr>
          <w:rFonts w:ascii="Times New Roman" w:hAnsi="Times New Roman" w:cs="Times New Roman"/>
          <w:sz w:val="24"/>
          <w:szCs w:val="24"/>
        </w:rPr>
        <w:t>Время выполнение работы-45 минут (1урок).</w:t>
      </w:r>
    </w:p>
    <w:p w:rsidR="002870D6" w:rsidRDefault="002870D6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6CB" w:rsidRDefault="008216CB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6CB" w:rsidRDefault="008216CB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6CB" w:rsidRDefault="008216CB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lastRenderedPageBreak/>
        <w:t>Тесты: Обеспечение Безопасности Жизнедеятельности, 5 класс</w:t>
      </w:r>
      <w:bookmarkStart w:id="0" w:name="_GoBack"/>
      <w:bookmarkEnd w:id="0"/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Цель</w:t>
      </w:r>
      <w:r w:rsidRPr="002870D6">
        <w:rPr>
          <w:rFonts w:ascii="Times New Roman" w:hAnsi="Times New Roman" w:cs="Times New Roman"/>
          <w:sz w:val="24"/>
          <w:szCs w:val="24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2870D6" w:rsidRPr="002870D6" w:rsidRDefault="002870D6" w:rsidP="007129D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 вы понимаете слово «жизнедеятельность»? Выберите правильный ответ: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пребывание;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наслаждение;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обретение;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существование.</w:t>
      </w:r>
    </w:p>
    <w:p w:rsidR="002870D6" w:rsidRDefault="002870D6" w:rsidP="007129D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Что такое безопасность? Выберите ответ:</w:t>
      </w:r>
    </w:p>
    <w:p w:rsidR="002870D6" w:rsidRPr="002870D6" w:rsidRDefault="002870D6" w:rsidP="007129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состояние, при котором ничего не случается;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положение, при котором не угрожает опасность кому-нибудь, чему-нибудь;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ситуация, в которой пребывает человек и природа, находясь в некотором состоянии равновесия;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формы и методы счастливой жизни на земле с учетом сил всемирного тяготения.</w:t>
      </w:r>
    </w:p>
    <w:p w:rsidR="002870D6" w:rsidRDefault="002870D6" w:rsidP="007129D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Дополните фразу: «Безопасность жизнедеятельности – это..»</w:t>
      </w:r>
    </w:p>
    <w:p w:rsidR="002870D6" w:rsidRPr="002870D6" w:rsidRDefault="002870D6" w:rsidP="007129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форма существования белковых тел, при которой они не распадаются, а живут дружно, не нанося ущерба друг другу;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ситуация полной гармонии человека и природы, при которой антропогенные и абиотические факторы среды не служат причиной дисгармонии;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состояние окружающей среды, при котором с определенной вероятностью исключено причинение вреда существованию человека.</w:t>
      </w:r>
    </w:p>
    <w:p w:rsidR="002870D6" w:rsidRDefault="002870D6" w:rsidP="007129D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Какие передачи по телевизору учат безопасной жизнедеятельности?</w:t>
      </w:r>
    </w:p>
    <w:p w:rsidR="002870D6" w:rsidRPr="002870D6" w:rsidRDefault="002870D6" w:rsidP="007129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«В мире животных», «Путешествие натуралиста»;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«Дорожный патруль», «ЧС за неделю»;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«Утренняя почта», «Добрый вечер»,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 «Угадай мелодию», «Песня -2008».</w:t>
      </w:r>
    </w:p>
    <w:p w:rsidR="002870D6" w:rsidRDefault="002870D6" w:rsidP="007129D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Назовите порядок включения электроприборов в сеть в соответствии с правилами безопасного обращения с электроэнергией:</w:t>
      </w:r>
    </w:p>
    <w:p w:rsidR="002870D6" w:rsidRPr="002870D6" w:rsidRDefault="002870D6" w:rsidP="007129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сначала шнур подключить к прибору, а затем к сети;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сначала шнур подключить к сети, а затем к прибору;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подключать в любом порядке в зависимости от электроприбора;</w:t>
      </w: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следует подключать в любом порядке в зависимости от электросети.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 чему может привести, если использовать  электроприбор с поврежденной изоляцией шнура?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сгорит прибор;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сгорят предохранители;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к короткому замыканию из-за чего может произойти пожар.</w:t>
      </w:r>
    </w:p>
    <w:p w:rsidR="002870D6" w:rsidRDefault="002870D6" w:rsidP="007129D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Какие службы входят в систему обеспечения безопасности человека?</w:t>
      </w:r>
    </w:p>
    <w:p w:rsidR="002870D6" w:rsidRPr="002870D6" w:rsidRDefault="002870D6" w:rsidP="007129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«Скорая помощь»;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служба городского пассажирского транспорта;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пожарная охрана;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служба спасения;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городская справочная служба;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е) служба связи;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ж) служба газа;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з) милиция;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и) служба погоды.</w:t>
      </w:r>
    </w:p>
    <w:p w:rsidR="002870D6" w:rsidRPr="002870D6" w:rsidRDefault="002870D6" w:rsidP="007129D4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       8. Укажите основные причины затопления жилища;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неисправность запорных устройств, кранов;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неисправность электропроводки и освещения;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протечки крыши;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сквозные трещины в перегородках;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аварийное состояние водопровода;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е) засорение системы канализации.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   9. Действия после прекращения пользования газом.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закрыть кран перед горелкой, проветрить кухню в течение 10-15 минут;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закрыть кран перед горелкой, проветрить кухню в течение 15-20 минут;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закрыть кран на болоне после того как огонь погаснет закрыть кран на плите, проветрить кухню.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  10. Что необходимо делать, если произошел ожог кожи?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сразу же смазать зеленкой;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сразу же подставить обожженное место под струю холодной воды на 15-20 минут, затем подсушить место ожога бинтом и обратится в лечебное учреждение;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смазать растительным маслом;</w:t>
      </w: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смазать медицинским спиртом.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numPr>
          <w:ilvl w:val="0"/>
          <w:numId w:val="40"/>
        </w:num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Что необходимо предпринять при пищевом отравлении?</w:t>
      </w:r>
    </w:p>
    <w:p w:rsidR="002870D6" w:rsidRPr="002870D6" w:rsidRDefault="002870D6" w:rsidP="007129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прополоскать рот марганцовкой и плотно поесть;</w:t>
      </w:r>
    </w:p>
    <w:p w:rsidR="002870D6" w:rsidRPr="002870D6" w:rsidRDefault="002870D6" w:rsidP="007129D4">
      <w:pPr>
        <w:spacing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прополоскать рот пищевой содой и выпить крепкий сладкий чай с сухарями;</w:t>
      </w:r>
    </w:p>
    <w:p w:rsidR="002870D6" w:rsidRPr="002870D6" w:rsidRDefault="002870D6" w:rsidP="007129D4">
      <w:pPr>
        <w:spacing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быстро удалить пищу из желудка: выпить несколько стаканов воды и вызвать рвоту (эффект двух пальцев).</w:t>
      </w:r>
    </w:p>
    <w:p w:rsidR="002870D6" w:rsidRDefault="002870D6" w:rsidP="007129D4">
      <w:pPr>
        <w:numPr>
          <w:ilvl w:val="0"/>
          <w:numId w:val="40"/>
        </w:num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От каких основных факторов и причин зависит тяжесть отравления организма человека?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от времени года и состояния организма;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от времени суток и погоды в момент отравления;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от количества проникшего яда, силы его действия и быстроты всасывания.</w:t>
      </w:r>
    </w:p>
    <w:p w:rsidR="002870D6" w:rsidRDefault="002870D6" w:rsidP="007129D4">
      <w:pPr>
        <w:numPr>
          <w:ilvl w:val="0"/>
          <w:numId w:val="40"/>
        </w:numPr>
        <w:spacing w:after="0" w:line="240" w:lineRule="auto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Дополните фразу: «Правила дорожного движения - это..»</w:t>
      </w:r>
    </w:p>
    <w:p w:rsidR="009F6BB4" w:rsidRPr="002870D6" w:rsidRDefault="009F6BB4" w:rsidP="007129D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улицы, площадки, переулки, скверы;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перекрестки, вокзалы, аэропорты и речные порты;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пешеходы, пассажиры и водители, соблюдающие распорядок дня;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нормы, устанавливающие порядок движения по дорогам нашей страны.</w:t>
      </w:r>
    </w:p>
    <w:p w:rsidR="002870D6" w:rsidRDefault="002870D6" w:rsidP="007129D4">
      <w:pPr>
        <w:numPr>
          <w:ilvl w:val="0"/>
          <w:numId w:val="40"/>
        </w:num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 должны двигаться пешеходы в соответствии с правилами поведения пешеходов?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двигаться, так как удобно пешеходу;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двигаться по более благоустроенной части дороги;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двигаться по тротуарам или пешеходным дорожкам, придерживаясь правой стороны, а где  их нет- по обочине.</w:t>
      </w:r>
    </w:p>
    <w:p w:rsidR="002870D6" w:rsidRPr="002870D6" w:rsidRDefault="002870D6" w:rsidP="007129D4">
      <w:pPr>
        <w:numPr>
          <w:ilvl w:val="0"/>
          <w:numId w:val="40"/>
        </w:numPr>
        <w:tabs>
          <w:tab w:val="num" w:pos="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 правильно перейти проезжую часть при отсутствии, а зоне видимости пешеходного перехода?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быстро перебежать проезжую часть, а там, что будет;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осмотреться и медленно перейти проезжую часть;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разрешается переходить проезжую часть на участках, где она хорошо просматривается в обе стороны;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не разрешается переходить проезжую часть пока не будет хорошей видимости в обе стороны.</w:t>
      </w:r>
    </w:p>
    <w:p w:rsidR="002870D6" w:rsidRDefault="002870D6" w:rsidP="007129D4">
      <w:pPr>
        <w:numPr>
          <w:ilvl w:val="0"/>
          <w:numId w:val="40"/>
        </w:numPr>
        <w:tabs>
          <w:tab w:val="num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Где необходимо  ожидать общественный транспорт?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везде, где удобно будущим пассажирам;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на середине проезжей части;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на посадочных площадках, а где их нет – на тротуаре или обочине;</w:t>
      </w:r>
    </w:p>
    <w:p w:rsidR="002870D6" w:rsidRPr="002870D6" w:rsidRDefault="002870D6" w:rsidP="007129D4">
      <w:pPr>
        <w:numPr>
          <w:ilvl w:val="0"/>
          <w:numId w:val="40"/>
        </w:num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Какая скрытая опасность может ожидать вас при входе в свое жилище?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никакой;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встречи с преступником;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землетрясение;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не знаю.</w:t>
      </w:r>
    </w:p>
    <w:p w:rsidR="002870D6" w:rsidRDefault="002870D6" w:rsidP="007129D4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 вы поступите, если вы дома остались одни и вдруг звонок в дверь?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говорите с незнакомцем только через запертую дверь, что родителей дома нет, будут не скоро;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если человек представился сантехником или электриком, то дверь можно открыть;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никому чужому (малознакомому) человеку не открывай дверь;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буду действовать по обстоятельствам.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19.  Как вы поступите, если к вам в гости  «набиваются» незнакомые и малознакомые ребята?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пригласить;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не спешить с ответом;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посоветоваться с ребятами;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не следует приглашать.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20. Как вы поступите, если у соседей случилась беда?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сделаю вид, что меня нет дома;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вызову специальную помощь (скорую помощь, службу спасения, пожарную помощь и т. п.);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сделаю все возможное, чтобы оказать помощь.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Ответы ОБЖ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701"/>
        <w:gridCol w:w="665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870D6" w:rsidRPr="002870D6" w:rsidTr="0082384F"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0D6" w:rsidRPr="002870D6" w:rsidTr="0082384F"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авгж  з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авде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129D4" w:rsidRDefault="007129D4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Тесты:  Обеспечение Безопасности Жизнедеятельности , 6 класс</w:t>
      </w:r>
    </w:p>
    <w:p w:rsidR="002870D6" w:rsidRPr="002870D6" w:rsidRDefault="002870D6" w:rsidP="007129D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Цель</w:t>
      </w:r>
      <w:r w:rsidRPr="002870D6">
        <w:rPr>
          <w:rFonts w:ascii="Times New Roman" w:hAnsi="Times New Roman" w:cs="Times New Roman"/>
          <w:sz w:val="24"/>
          <w:szCs w:val="24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2870D6" w:rsidRDefault="002870D6" w:rsidP="007129D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Какие природные явления относят к стихийным бедствиям?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дождь, ветер, снег, пожар;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землетрясение, наводнение, ураганы, сели;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оползни, снежные заносы, лесные пожары;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затрудняюсь ответить.</w:t>
      </w:r>
    </w:p>
    <w:p w:rsidR="002870D6" w:rsidRDefault="002870D6" w:rsidP="007129D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 осуществляется оповещение населения об угрозе возникновения стихийных бедствий?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оповещение не осуществляется;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по радио, телевидению;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через средства печати;</w:t>
      </w:r>
    </w:p>
    <w:p w:rsidR="002870D6" w:rsidRDefault="002870D6" w:rsidP="007129D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Что такое землетрясение?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сильное колебание температуры;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сильное колебание земной коры;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совокупность мероприятий, упорядочивающих землепользование.</w:t>
      </w:r>
    </w:p>
    <w:p w:rsidR="002870D6" w:rsidRDefault="002870D6" w:rsidP="007129D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 называется наука, изучающая колебание земной коры?</w:t>
      </w:r>
    </w:p>
    <w:p w:rsidR="009F6BB4" w:rsidRPr="002870D6" w:rsidRDefault="009F6BB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этология;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социология;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экология;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сейсмология.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5) Как называется прибор для записи колебаний земной поверхности?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колебанограф;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этнограф;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сейсмограф;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хронограф.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6) Сколько у вас в запасе времени, чтобы покинуть одноэтажное помещение, если начались первые внезапные толчки землетрясения.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5-10 сек;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10-15 сек;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15-20 сек;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20- 25 сек..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7) Как вы поступите, если сильные подземные толчки застали вас на улице?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подойти к зданию и сооружению и укрыться в нем;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подойти к  ближайшему предприятию, сооружению и просить о помощи;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отойти от зданий и сооружений, высоких столбов и заборов;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8) Что необходимо предпринять во время наводнения людям, проживающим на нижних этажах?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кричать, звать на помощь;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как можно скорее покинуть здание;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перейти на верхние этажи, в одноэтажных домах занять чердачные помещения, крыши зданий;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не следует покидать здания, надо надеяться на помощь.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9) Если вы оказались в воде, что необходимо делать?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следует плыть к ближайшему незатопленному участку не против течения, а  под углом к нему;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плыть против течения;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кричать и звать на помощь;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следует как можно быстрее сбросить с себя одежду.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10) Что собой представляет штормовое предупреждение?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прерывистые гудки;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сообщение по телевидению;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сообщение по радио;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завывает ветер.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11) Находясь в здании во время урагана, чего необходимо остерегаться?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не следует не чего остерегаться, так как вы дома;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следует остерегаться грозы;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остерегаться ранений осколками выбитых стекол.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12) Какие должны быть правила личной безопасности, если ураган застал вас на улице?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не следует вообще укрываться «будь, что будет»;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не следует укрываться в ближайшем  от вас зданий;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следует выйти на открытое место и спрятаться в канаве;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следует укрыться в ближайшем прочном здании или естественном укрытии.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13) Что собой напоминает по звуку селевой поток?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а) пение соловья;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журчащий ручей;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грохот идущего на большой скорости грузового поезда;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шорох падающих листьев.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14) Для какой местности характерен сель?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для возвышенности;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для горных и предгорных районов;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для равнинной местности.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15) В чем отличие селя от обычных потоков?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сель движется, как правило, плавно, непрерывно;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сель движется, как правило, не непрерывно, а отдельными волнами;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сель движется, как правило, плавно заполняя собой всю местность.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16) Дайте определение понятию: «Оползни - это ..»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ветер большой разрушительной силы;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поток смеси воды, песка и грязи;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временное затопление значительной части суши в результате подъема уровня воды в реках;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скользящее смещение участков земной поверхности вниз по склону под действием собственного веса.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17) Причины вынужденного автономного существования в природных условиях являются: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выпадение осадков;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авария транспортных средств;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потеря части продуктов питания;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потеря компаса;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ж) потеря группы в результате отставания или несвоевременного выхода к месту сбора;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потеря ориентировки на местности;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е) резкое понижение температуры воздуха.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18) Наиболее удобной обувью в походе являются: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туристические ботинки;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сапоги резиновые;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сапоги хромовые;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кроссовки;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легкие спортивные тапочки;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ж) кеды.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19) Как определить стороны света, находясь в лесу в безлунную ночь?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а) по часам;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по луне;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по Полярной звезде.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20) При устройстве навеса или шалаша крышу следует накрывать: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сверху – вниз;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справа – налево;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снизу – вверх;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д) безразлично как. </w:t>
      </w: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Ответы ОБЖ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1"/>
        <w:gridCol w:w="374"/>
        <w:gridCol w:w="371"/>
        <w:gridCol w:w="371"/>
        <w:gridCol w:w="371"/>
        <w:gridCol w:w="371"/>
        <w:gridCol w:w="412"/>
        <w:gridCol w:w="371"/>
        <w:gridCol w:w="496"/>
        <w:gridCol w:w="496"/>
        <w:gridCol w:w="496"/>
        <w:gridCol w:w="496"/>
        <w:gridCol w:w="496"/>
        <w:gridCol w:w="496"/>
        <w:gridCol w:w="496"/>
        <w:gridCol w:w="695"/>
        <w:gridCol w:w="649"/>
        <w:gridCol w:w="496"/>
        <w:gridCol w:w="496"/>
      </w:tblGrid>
      <w:tr w:rsidR="002870D6" w:rsidRPr="002870D6" w:rsidTr="0082384F">
        <w:tc>
          <w:tcPr>
            <w:tcW w:w="56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0D6" w:rsidRPr="002870D6" w:rsidTr="0082384F">
        <w:tc>
          <w:tcPr>
            <w:tcW w:w="56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56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374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5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бдж</w:t>
            </w:r>
          </w:p>
        </w:tc>
        <w:tc>
          <w:tcPr>
            <w:tcW w:w="64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агж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Тесты: Обеспечение Безопасности Жизнедеятельности,  7 класс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Цель</w:t>
      </w:r>
      <w:r w:rsidRPr="002870D6">
        <w:rPr>
          <w:rFonts w:ascii="Times New Roman" w:hAnsi="Times New Roman" w:cs="Times New Roman"/>
          <w:sz w:val="24"/>
          <w:szCs w:val="24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Что такое землетрясение? Укажите правильный ответ: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подземные удары и колебания поверхности Земли;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область возникновения подземного удара;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проекция центра очага землетрясения на земную поверхность.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Основными причинами землетрясений являются: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волновые колебания в скальных породах;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строительство крупных водохранилищ в зонах тектонических разломов;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вулканические проявления в земной коре;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сдвиг в скальных породах земной коры, разлом, вдоль которого один скальный массив с огромной силой трется о другой.</w:t>
      </w:r>
    </w:p>
    <w:p w:rsidR="002870D6" w:rsidRP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Оповещение об угрозе землетрясения застало вас на улице. Что вы будите делать? Найдите правильный ответ: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быстро занять место в ближайшем овраге, кювете, яме;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вбежать в ближайшее здание и укрыться;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занять место вдали от зданий и линий электропередач.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Самую большую опасность при извержении вулкана представляют: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раскаленные лавовые потоки;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палящие лавины;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тучи пепла и газов (палящая туча);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резкие колебания температуры.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«Палящая туча– это..»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тучи пепла, поднимающиеся на большую высоту;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тучи раскаленного газа под большим давлением, исходящие из жерла вулкана;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тучи раскаленного газа и пепла, удерживающиеся у самой поверхности земли;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г) тучи раскаленного газа и пепла, поднимающихся на высоту до </w:t>
      </w:r>
      <w:smartTag w:uri="urn:schemas-microsoft-com:office:smarttags" w:element="metricconverter">
        <w:smartTagPr>
          <w:attr w:name="ProductID" w:val="75 км"/>
        </w:smartTagPr>
        <w:r w:rsidRPr="002870D6">
          <w:rPr>
            <w:rFonts w:ascii="Times New Roman" w:hAnsi="Times New Roman" w:cs="Times New Roman"/>
            <w:sz w:val="24"/>
            <w:szCs w:val="24"/>
          </w:rPr>
          <w:t>75 км</w:t>
        </w:r>
      </w:smartTag>
      <w:r w:rsidRPr="002870D6">
        <w:rPr>
          <w:rFonts w:ascii="Times New Roman" w:hAnsi="Times New Roman" w:cs="Times New Roman"/>
          <w:sz w:val="24"/>
          <w:szCs w:val="24"/>
        </w:rPr>
        <w:t>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Основным способом спасения людей при извержении вулканов является: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укрытие в специально оборудованных убежищах;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эвакуация;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использование средств индивидуальной защиты органов дыхания и кожи.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Какова основная причина образования оползней: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вулканическая деятельность;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сдвиг горных пород;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вода, просочившаяся по трещинам и порам вглубь пород и ведущая там разрушительную работу;</w:t>
      </w:r>
    </w:p>
    <w:p w:rsidR="007129D4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осадки в виде дождя или снега.</w:t>
      </w:r>
    </w:p>
    <w:p w:rsidR="002870D6" w:rsidRP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Горный поток, состоящий из смеси воды и рыхлообломочной горной породы называются: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а) обвалом; 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б) селем; 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оползнем;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лавиной.</w:t>
      </w:r>
    </w:p>
    <w:p w:rsidR="002870D6" w:rsidRDefault="002870D6" w:rsidP="007129D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 камнепад;  б) оползень;   в) обвал;   г) сель.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10. Основной причиной крупных обвалов является: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таяние ледников;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землетрясения;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ураганы;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наводнения.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11. быстро, внезапно возникающее движение снега или льда вниз по крутым склонам гор называются: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а) снежной бурей;  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б) селем; 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в) обвалом;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лавиной.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12. основными поражающими факторами оползней, селей, обвалов и снежных лавин являются: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волновые колебания в скальных породах;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раскаленные лавовые потоки;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удары движущихся масс горных пород;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взрывная волна;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заваливание или заливание движущимися массами горных пород определенного пространства.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13. Известно, что сила ветра измеряется его скоростью. Назовите, кто из ученых создал шкалу силы ветра?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а) Рихтер;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б) Ломоносов;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в) Бофорт;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Менделеев.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14. Понижение давления является признаком приближающейся непогоды. Укажите, с помощью какого прибора мы можем это определить: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а) гидрометр;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б) ареометр;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в) термометр;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 xml:space="preserve">г) барометр;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сейсмограф.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15. Сильный ветер в каждой стране называется по–своему: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Найди, какого названия ветров нет?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циклон;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тайфун;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бег-виз;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ураган;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бери-бери;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е) вили-вилли;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16. Где не может быть возникновения сильного ветра?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 теплых морях;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на горных плато;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в тайге;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в пустыне.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17. Ветер разрушительной силы и значительной по продолжительности, скорость которого превышает 32 м/с, - это: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тайфун;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шторм;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торнадо;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ураган.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18. Разрушительная сила урагана заключается в совместном действии: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воды и атмосферного давления;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атмосферного давления и ветра;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ветра и верхнего слоя земли;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ветра и воды.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19. Продолжительность действия урагана составляет: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9-12 суток;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от нескольких часов до нескольких суток;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от нескольких минут до нескольких часов.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20. Покрытие окружающей местности слоем воды, заливающей дворы, улицы населенных пунктов и нижние этажи зданий,  -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половодье;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затопление;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паводок;</w:t>
      </w:r>
    </w:p>
    <w:p w:rsid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подтопление.</w:t>
      </w: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129D4" w:rsidRPr="002870D6" w:rsidRDefault="007129D4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Ответы ОБЖ 7 класс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870D6" w:rsidRPr="002870D6" w:rsidTr="0082384F"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0D6" w:rsidRPr="002870D6" w:rsidTr="0082384F"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2870D6" w:rsidRPr="002870D6" w:rsidRDefault="002870D6" w:rsidP="007129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0D6">
        <w:rPr>
          <w:rFonts w:ascii="Times New Roman" w:eastAsia="Calibri" w:hAnsi="Times New Roman" w:cs="Times New Roman"/>
          <w:b/>
          <w:sz w:val="24"/>
          <w:szCs w:val="24"/>
        </w:rPr>
        <w:t>Тесты: Обеспечение Безопасности Жизнедеятельности,  8 класс</w:t>
      </w:r>
    </w:p>
    <w:p w:rsidR="007129D4" w:rsidRPr="002870D6" w:rsidRDefault="007129D4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D6" w:rsidRPr="007129D4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0D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870D6">
        <w:rPr>
          <w:rFonts w:ascii="Times New Roman" w:eastAsia="Calibri" w:hAnsi="Times New Roman" w:cs="Times New Roman"/>
          <w:sz w:val="24"/>
          <w:szCs w:val="24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Производственные аварии и катастрофы относятся к: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ЧС экологического характера;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ЧС природного характера;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ЧС техногенного характера;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стихийным бедствиям.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Чем отличается катастрофа от аварии: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наличием человеческих жертв, значительным ущербом;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воздействием поражающих факторов на людей;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воздействием на природную среду.</w:t>
      </w:r>
    </w:p>
    <w:p w:rsidR="002870D6" w:rsidRP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Взрыв характеризуется следующими особенностями: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Найдите ошибку в приведенных примерах.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большой скоростью химического превращения;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большим количеством газообразных продуктов;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резким повышением температуры;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сильным звуковым эффектом (грохот, громкий звук, шум, сильный хлопок);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д) мощным дробящим действием.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Среди перечисленных ниже поражающих факторов укажите те, которые характерны для взрыва: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высокая температура;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осколочные поля;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волна прорыва;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сильная загазованность местности;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д) ударная волна.</w:t>
      </w:r>
    </w:p>
    <w:p w:rsidR="002870D6" w:rsidRP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Процесс горения протекает при следующих условиях: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Найдите ошибку в приведенных примерах.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наличие горючего вещества;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наличие окислителя;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наличие условий для теплообмена;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наличие источника воспламенения.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Среди перечисленных ниже поражающих факторов укажите те, которые характерны для пожара: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открытый огонь;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разрушение зданий и поражение людей за счет смещения поверхностных слоев земли;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интенсивное излучение гамма-лучей, поражающее людей;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токсичные продукты горения, поражающие органы дыхания человека;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д) образование облака зараженного воздуха.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Как вы поступите, если на вас загорелась одежда? Назовите правильный ответ: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побежите и постараетесь сорвать одежду;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остановитесь, упадете и покатитесь, сбивая пламя;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завернетесь в одеяло или обмотаетесь плотной тканью.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Среди перечисленных поражающих факторов выберите те, которые характерны для химических аварий с выбросом СДЯВ: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интенсивное излучение гамма-лучей, поражающее людей;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поражение людей опасными веществами через кожные покровы;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лучистый поток энергии;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проникновение опасных веществ через органы дыхания в организм человека;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д) выделение из облака зараженного воздуха раскаленных частиц, вызывающих ожоги.</w:t>
      </w:r>
    </w:p>
    <w:p w:rsidR="002870D6" w:rsidRDefault="002870D6" w:rsidP="007129D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Последствиями аварий на химических опасных предприятиях могут быть: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заражение окружающей среды опасными ядовитыми веществами;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разрушение наземных и подземных коммуникаций, промышленных зданий в результате действий ударной волны;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резкое повышение или понижение атмосфер6ного давления в зоне аварии и на прилегающей к ней территории;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массовые поражения людей, животных и окружающей среды.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10. Выходить из зоны химического заражения следует с учетом направления ветра: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по направлению ветра;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перпендикулярно направлению ветра;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на встречу потоку ветра.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11.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хлор;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аммиак;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фосген.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12.  Хлор – это…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зеленовато-желтый газ с резким запахом;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бесцветный газ с резким запахом (нашатырного спирта);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парообразное вещество с запахом горького миндаля, металлическим привкусом во рту.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13. Аммиак-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бесцветный газ с резким удушливым запахом, легче воздуха;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бесцветный газ с резким запахом, тяжелее воздуха;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газ с удушливым неприятным запахом, напоминающим запах гнилых плодов.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14. Синильная кислота-это..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вязкая, бесцветная маслянистая жидкость со слабым ароматическим запахом;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бесцветная жидкость с запахом миндаля;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зеленоватая жидкость с запахом эфира или хлороформа.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15.Самым опасным излучением для человека является: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 xml:space="preserve">а) альфа-излучение;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 xml:space="preserve">б) бета-излучение;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гамма-излучение.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16. Какую цель преследует проведение йодной профилактики?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возникновения лучевой болезни;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внутреннего облучения;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поражения щитовидной железы.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17. Какое заболевание вызывает проникающая радиация у незащищенных людей?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поражение центральной нервной системы;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поражение  опорно-двигательного аппарата;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лучевую болезнь.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18. Гидродинамические аварии это: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аварии на ХОО, в результате которых может произойти заражение воды;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аварии на пожаро-взрывоопасных объектах, в результате которых может произойти взрыв;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аварии на гидродинамических опасных объектах, в результате которых могут произойти катастрофические затопления.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19. Антропогенные изменения в природе,-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изменения, происходящие в природе в результате чрезвычайных ситуаций природного характера;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б) изменения, происходящие в природе в результате воздействия солнечной энергии;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в) изменения, происходящие в природе в результате хозяйственной деятельности человека.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20. Найдите допущенную ошибку.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Сточные воды подразделяются на: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а) бытовые;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 xml:space="preserve">б) производственные;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 xml:space="preserve">в) питьевые; 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г) атмосферные или ливневые.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Default="002870D6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D4" w:rsidRPr="002870D6" w:rsidRDefault="007129D4" w:rsidP="007129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0D6">
        <w:rPr>
          <w:rFonts w:ascii="Times New Roman" w:eastAsia="Calibri" w:hAnsi="Times New Roman" w:cs="Times New Roman"/>
          <w:sz w:val="24"/>
          <w:szCs w:val="24"/>
        </w:rPr>
        <w:t>Ответы ОБЖ 8 класс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870D6" w:rsidRPr="002870D6" w:rsidTr="0082384F"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870D6" w:rsidRPr="002870D6" w:rsidTr="0082384F"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478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7129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</w:tbl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Тесты: Обеспечение Безопасности Жизнедеятельности,  9 класс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b/>
          <w:sz w:val="24"/>
          <w:szCs w:val="24"/>
        </w:rPr>
        <w:t>Цель</w:t>
      </w:r>
      <w:r w:rsidRPr="002870D6">
        <w:rPr>
          <w:rFonts w:ascii="Times New Roman" w:hAnsi="Times New Roman" w:cs="Times New Roman"/>
          <w:sz w:val="24"/>
          <w:szCs w:val="24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2870D6" w:rsidRP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РСЧС состоит из: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территориальных;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функциональных;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ведомственных подсистем.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Территориальные подсистемы РСЧС создаются: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для предупреждения и ликвидации чрезвычайных ситуаций в городах и районах;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 для предупреждения и ликвидации чрезвычайных ситуаций в поселках и населенных пунктах;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для предупреждения и ликвидации чрезвычайных ситуаций в субъектах РФ в пределах их территорий и состоят из звеньев, соответствующих административно-территориальному делению этих территорий.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Назовите федеральный орган в России решающий задачи безопасности жизнедеятельности населения: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проведение аварийно-спасательных и других неотложных работ при возникновении ЧС;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локализация зон ЧС и прекращение действия характерных для них опасных факторов;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организация строительства жилья для пострадавшего населения.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Рабочими органами комиссий по чрезвычайным ситуациям соответствующих органов государственной власти и местного самоуправления является: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специально создаваемые штабы;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органы управления (комитеты, управления, отделы) по делам ГОЧС;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эвакуационные комиссии.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Назовите закон, в России определяющий правовые и организационные нормы в области защиты от чрезвычайных ситуаций: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закон РФ «О безопасности»;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Федеральный закон «Об обороне»;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Федеральный закон «О гражданской обороне».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Комиссия по чрезвычайным ситуациям органа местного самоуправления, координирующим органом РСЧС на: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Региональном уровне;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федеральном уровне;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 объектном уровне;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местном уровне.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К зоне чрезвычайной ситуации относятся: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территория, на которой прогнозируется ЧС;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территория, на которой расположены потенциально опасные объекты;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территория, на которой сложилась ЧС.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Международное гуманитарное право-это..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совокупность норм, направленных на защиту прав человека в мирное время;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совокупность норм, основанных на принципах гуманности т направленных на защиту жертв вооруженных конфликтов и ограничение средств и методов ведения войны;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совокупность норм, направленных на защиту жертв во время  стихийных бедствий.</w:t>
      </w:r>
    </w:p>
    <w:p w:rsidR="002870D6" w:rsidRDefault="002870D6" w:rsidP="007129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Основными документами международного гуманитарного права являются:</w:t>
      </w:r>
    </w:p>
    <w:p w:rsidR="007129D4" w:rsidRPr="002870D6" w:rsidRDefault="007129D4" w:rsidP="007129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Декларация прав человека;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Устав Организации Объединенных Наций;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Четыре Женевских конвенции и два Дополнительных протокола к ним.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10. В качестве закона, обеспечивающего зашиты   медицинского персонала в зоне вооруженного конфликта, может использоваться: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красный крест на белом поле;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белый флаг;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красный полумесяц на белом поле;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белый квадрат с красной полосой по диагонали.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11. Для обозначения людей, имеющих право принимать участие в военных действиях, в международном праве используется термин: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репатрианты;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комбатанты;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интернированные.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12. Какими правилами обязана руководствоваться каждая воюющая сторона при оказании помощи раненым согласно нормам международного гуманитарного права? Укажите правильные ответы: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раненых нельзя оставлять на произвол судьбы, даже если они принадлежат к стороне противника;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можно оказывать помощь только раненым собственной стороны;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между ранеными и больными не должно проводится никакого различия, по каким бы то ни было соображениям, кроме медицинских;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каждая сторона обязана разыскивать и регистрировать все имеющиеся в наличии данные, способствующие установлению личности раненых, больных и умерших, попавших в их  руки, как со своей, так и с неприятельской стороны.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13. Тяжелое, угрожающее жизни состояние, характеризующее резким снижением артериального и кровяного давления, угнетением деятельности центральной нервной системы,  -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обморок;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травматический шок;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коллапс.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14.Тяжелейшее состояние организма пострадавшего, наступившее в результате травмы,  -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травматический шок;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обморок;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коллапс.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15. Врачи выделяют следующие признаки клинической смерти, которые очень просто определяется и для этого не обязательно иметь каких-либо специальных знаний: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отсутствие сознания;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отсутствие реакции зрачков на свет;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отсутствие слуха;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г) отсутствие дыхания;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д) отсутствие пульса на сонной артерии.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Найдите допущенную ошибку.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16. Мышечная масса у подростков 14-15 лет в среднем составляет: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30%;  б) 32%;  в) 34%;  г) 36%;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17. Мышечная масса у подростков 17-18 лет в среднем составляет: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34%;  б) 39%;  в) 44%;  г) 49%.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18. Объем сердца с 10 до 16 лет увеличивается: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 в 2 раза;   б) в 2,2 раза;  в) в 2,4 раза;   г) в 2,6 раза.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19. Систематическое употребление спиртных напитков на протяжении длительного времени, всегда сопровождающееся выраженным опьянением,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пьянство;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алкоголизм;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алкогольное опьянение.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20. Алкоголизм, - это..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а) кратковременное состояние алкогольного опьянения;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б) заболевание на почве пьянства в большинстве случаев с неблагоприятным прогнозом;</w:t>
      </w:r>
    </w:p>
    <w:p w:rsidR="002870D6" w:rsidRPr="002870D6" w:rsidRDefault="002870D6" w:rsidP="007129D4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в) умеренное потребление спиртных напитков.</w:t>
      </w:r>
    </w:p>
    <w:p w:rsidR="002870D6" w:rsidRPr="002870D6" w:rsidRDefault="002870D6" w:rsidP="0071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6" w:rsidRDefault="002870D6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Default="007129D4" w:rsidP="00287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9D4" w:rsidRPr="002870D6" w:rsidRDefault="007129D4" w:rsidP="00712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0D6" w:rsidRPr="002870D6" w:rsidRDefault="002870D6" w:rsidP="007129D4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870D6">
        <w:rPr>
          <w:rFonts w:ascii="Times New Roman" w:hAnsi="Times New Roman" w:cs="Times New Roman"/>
          <w:sz w:val="24"/>
          <w:szCs w:val="24"/>
        </w:rPr>
        <w:t>Ответы ОБЖ 9 класс</w:t>
      </w:r>
    </w:p>
    <w:p w:rsidR="002870D6" w:rsidRPr="002870D6" w:rsidRDefault="002870D6" w:rsidP="002870D6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535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870D6" w:rsidRPr="002870D6" w:rsidTr="0082384F"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0D6" w:rsidRPr="002870D6" w:rsidTr="0082384F"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2870D6" w:rsidRPr="002870D6" w:rsidRDefault="002870D6" w:rsidP="00287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2870D6" w:rsidRPr="002F7891" w:rsidRDefault="002870D6" w:rsidP="002870D6">
      <w:pPr>
        <w:ind w:left="-180"/>
        <w:rPr>
          <w:sz w:val="28"/>
          <w:szCs w:val="28"/>
        </w:rPr>
      </w:pPr>
    </w:p>
    <w:p w:rsidR="002870D6" w:rsidRDefault="002870D6" w:rsidP="002870D6"/>
    <w:p w:rsidR="002870D6" w:rsidRPr="00940F2B" w:rsidRDefault="002870D6" w:rsidP="00B269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70D6" w:rsidRPr="00940F2B" w:rsidSect="00214F8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88E"/>
    <w:multiLevelType w:val="hybridMultilevel"/>
    <w:tmpl w:val="55D41432"/>
    <w:lvl w:ilvl="0" w:tplc="F9EA2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93D08"/>
    <w:multiLevelType w:val="hybridMultilevel"/>
    <w:tmpl w:val="C714E4F4"/>
    <w:lvl w:ilvl="0" w:tplc="7D5CB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278"/>
    <w:multiLevelType w:val="multilevel"/>
    <w:tmpl w:val="94CE17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83C00"/>
    <w:multiLevelType w:val="hybridMultilevel"/>
    <w:tmpl w:val="E8E8B450"/>
    <w:lvl w:ilvl="0" w:tplc="7D5CB5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858"/>
    <w:multiLevelType w:val="hybridMultilevel"/>
    <w:tmpl w:val="16E4AFE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20F0449"/>
    <w:multiLevelType w:val="hybridMultilevel"/>
    <w:tmpl w:val="A6823AA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9BD0EC4"/>
    <w:multiLevelType w:val="hybridMultilevel"/>
    <w:tmpl w:val="5F56D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9384B"/>
    <w:multiLevelType w:val="hybridMultilevel"/>
    <w:tmpl w:val="C77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238EE"/>
    <w:multiLevelType w:val="hybridMultilevel"/>
    <w:tmpl w:val="5E94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B0B18"/>
    <w:multiLevelType w:val="hybridMultilevel"/>
    <w:tmpl w:val="9D485E08"/>
    <w:lvl w:ilvl="0" w:tplc="19EE29D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E4650"/>
    <w:multiLevelType w:val="hybridMultilevel"/>
    <w:tmpl w:val="7834C0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7DB2E6E"/>
    <w:multiLevelType w:val="hybridMultilevel"/>
    <w:tmpl w:val="BE0C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53FC7"/>
    <w:multiLevelType w:val="multilevel"/>
    <w:tmpl w:val="2980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0032B8E"/>
    <w:multiLevelType w:val="hybridMultilevel"/>
    <w:tmpl w:val="FA4A87B6"/>
    <w:lvl w:ilvl="0" w:tplc="168C7A34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9C3B54"/>
    <w:multiLevelType w:val="hybridMultilevel"/>
    <w:tmpl w:val="083C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046AA"/>
    <w:multiLevelType w:val="multilevel"/>
    <w:tmpl w:val="6F163E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C632A"/>
    <w:multiLevelType w:val="hybridMultilevel"/>
    <w:tmpl w:val="6686AE3E"/>
    <w:lvl w:ilvl="0" w:tplc="F154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225D6E"/>
    <w:multiLevelType w:val="hybridMultilevel"/>
    <w:tmpl w:val="946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23B25"/>
    <w:multiLevelType w:val="hybridMultilevel"/>
    <w:tmpl w:val="9518669A"/>
    <w:lvl w:ilvl="0" w:tplc="C9D46B4A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8A9E380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0922D6"/>
    <w:multiLevelType w:val="hybridMultilevel"/>
    <w:tmpl w:val="62DA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46B4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37B0C4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E62A6"/>
    <w:multiLevelType w:val="hybridMultilevel"/>
    <w:tmpl w:val="38DA5AB8"/>
    <w:lvl w:ilvl="0" w:tplc="F154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6A20DE"/>
    <w:multiLevelType w:val="hybridMultilevel"/>
    <w:tmpl w:val="51D01682"/>
    <w:lvl w:ilvl="0" w:tplc="19EE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C698F"/>
    <w:multiLevelType w:val="hybridMultilevel"/>
    <w:tmpl w:val="E0B8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C2C"/>
    <w:multiLevelType w:val="hybridMultilevel"/>
    <w:tmpl w:val="B2C0DED4"/>
    <w:lvl w:ilvl="0" w:tplc="7D5CB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524"/>
    <w:multiLevelType w:val="hybridMultilevel"/>
    <w:tmpl w:val="5508AAA8"/>
    <w:lvl w:ilvl="0" w:tplc="C9D46B4A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B55701"/>
    <w:multiLevelType w:val="multilevel"/>
    <w:tmpl w:val="019C3A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24F72"/>
    <w:multiLevelType w:val="hybridMultilevel"/>
    <w:tmpl w:val="3E1AC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60710"/>
    <w:multiLevelType w:val="hybridMultilevel"/>
    <w:tmpl w:val="2FA41544"/>
    <w:lvl w:ilvl="0" w:tplc="19EE29DE">
      <w:start w:val="1"/>
      <w:numFmt w:val="decimal"/>
      <w:lvlText w:val="%1."/>
      <w:lvlJc w:val="left"/>
      <w:pPr>
        <w:tabs>
          <w:tab w:val="num" w:pos="71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8B523D"/>
    <w:multiLevelType w:val="hybridMultilevel"/>
    <w:tmpl w:val="5948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6029"/>
    <w:multiLevelType w:val="hybridMultilevel"/>
    <w:tmpl w:val="9FB68BCC"/>
    <w:lvl w:ilvl="0" w:tplc="19EE29D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91E2D"/>
    <w:multiLevelType w:val="hybridMultilevel"/>
    <w:tmpl w:val="D1C28FC6"/>
    <w:lvl w:ilvl="0" w:tplc="8A9E380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171DE"/>
    <w:multiLevelType w:val="hybridMultilevel"/>
    <w:tmpl w:val="C2223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3C3F8E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D95DE6"/>
    <w:multiLevelType w:val="multilevel"/>
    <w:tmpl w:val="2D8A5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F42FA"/>
    <w:multiLevelType w:val="hybridMultilevel"/>
    <w:tmpl w:val="769E2D10"/>
    <w:lvl w:ilvl="0" w:tplc="F9EA2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6556E1"/>
    <w:multiLevelType w:val="hybridMultilevel"/>
    <w:tmpl w:val="87F2CDAE"/>
    <w:lvl w:ilvl="0" w:tplc="19EE29D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A71FD"/>
    <w:multiLevelType w:val="hybridMultilevel"/>
    <w:tmpl w:val="A81E0E28"/>
    <w:lvl w:ilvl="0" w:tplc="37B0C4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9193D"/>
    <w:multiLevelType w:val="hybridMultilevel"/>
    <w:tmpl w:val="DAA0ED80"/>
    <w:lvl w:ilvl="0" w:tplc="19EE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675AE"/>
    <w:multiLevelType w:val="hybridMultilevel"/>
    <w:tmpl w:val="035EA498"/>
    <w:lvl w:ilvl="0" w:tplc="E9D2BE92">
      <w:start w:val="10"/>
      <w:numFmt w:val="decimal"/>
      <w:lvlText w:val="%1)"/>
      <w:lvlJc w:val="left"/>
      <w:pPr>
        <w:ind w:left="750" w:hanging="39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E69EB"/>
    <w:multiLevelType w:val="hybridMultilevel"/>
    <w:tmpl w:val="6860CCE4"/>
    <w:lvl w:ilvl="0" w:tplc="F33A8E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26B2A"/>
    <w:multiLevelType w:val="multilevel"/>
    <w:tmpl w:val="D242C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E3541"/>
    <w:multiLevelType w:val="hybridMultilevel"/>
    <w:tmpl w:val="74B23B92"/>
    <w:lvl w:ilvl="0" w:tplc="C9D46B4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E21B1"/>
    <w:multiLevelType w:val="hybridMultilevel"/>
    <w:tmpl w:val="9D02CD9E"/>
    <w:lvl w:ilvl="0" w:tplc="19EE29D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7"/>
  </w:num>
  <w:num w:numId="4">
    <w:abstractNumId w:val="34"/>
  </w:num>
  <w:num w:numId="5">
    <w:abstractNumId w:val="2"/>
  </w:num>
  <w:num w:numId="6">
    <w:abstractNumId w:val="33"/>
  </w:num>
  <w:num w:numId="7">
    <w:abstractNumId w:val="13"/>
  </w:num>
  <w:num w:numId="8">
    <w:abstractNumId w:val="8"/>
  </w:num>
  <w:num w:numId="9">
    <w:abstractNumId w:val="3"/>
  </w:num>
  <w:num w:numId="10">
    <w:abstractNumId w:val="30"/>
  </w:num>
  <w:num w:numId="11">
    <w:abstractNumId w:val="1"/>
  </w:num>
  <w:num w:numId="12">
    <w:abstractNumId w:val="25"/>
  </w:num>
  <w:num w:numId="13">
    <w:abstractNumId w:val="39"/>
  </w:num>
  <w:num w:numId="14">
    <w:abstractNumId w:val="40"/>
  </w:num>
  <w:num w:numId="15">
    <w:abstractNumId w:val="18"/>
  </w:num>
  <w:num w:numId="16">
    <w:abstractNumId w:val="22"/>
  </w:num>
  <w:num w:numId="17">
    <w:abstractNumId w:val="14"/>
  </w:num>
  <w:num w:numId="18">
    <w:abstractNumId w:val="11"/>
  </w:num>
  <w:num w:numId="19">
    <w:abstractNumId w:val="35"/>
  </w:num>
  <w:num w:numId="20">
    <w:abstractNumId w:val="0"/>
  </w:num>
  <w:num w:numId="21">
    <w:abstractNumId w:val="23"/>
  </w:num>
  <w:num w:numId="22">
    <w:abstractNumId w:val="29"/>
  </w:num>
  <w:num w:numId="23">
    <w:abstractNumId w:val="10"/>
  </w:num>
  <w:num w:numId="24">
    <w:abstractNumId w:val="31"/>
  </w:num>
  <w:num w:numId="25">
    <w:abstractNumId w:val="43"/>
  </w:num>
  <w:num w:numId="26">
    <w:abstractNumId w:val="3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38"/>
  </w:num>
  <w:num w:numId="37">
    <w:abstractNumId w:val="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5"/>
  </w:num>
  <w:num w:numId="41">
    <w:abstractNumId w:val="4"/>
  </w:num>
  <w:num w:numId="42">
    <w:abstractNumId w:val="6"/>
  </w:num>
  <w:num w:numId="43">
    <w:abstractNumId w:val="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69E4"/>
    <w:rsid w:val="000525CC"/>
    <w:rsid w:val="000656D7"/>
    <w:rsid w:val="00082F41"/>
    <w:rsid w:val="000948BA"/>
    <w:rsid w:val="000B7BD1"/>
    <w:rsid w:val="00126EE0"/>
    <w:rsid w:val="0019649F"/>
    <w:rsid w:val="00214F80"/>
    <w:rsid w:val="00227EDB"/>
    <w:rsid w:val="002870D6"/>
    <w:rsid w:val="002A135C"/>
    <w:rsid w:val="002A7831"/>
    <w:rsid w:val="002E3802"/>
    <w:rsid w:val="00337286"/>
    <w:rsid w:val="0035745D"/>
    <w:rsid w:val="00372557"/>
    <w:rsid w:val="003778B6"/>
    <w:rsid w:val="003B7121"/>
    <w:rsid w:val="003F17D7"/>
    <w:rsid w:val="004042B5"/>
    <w:rsid w:val="00423108"/>
    <w:rsid w:val="00437FB6"/>
    <w:rsid w:val="00473E24"/>
    <w:rsid w:val="00491462"/>
    <w:rsid w:val="00494559"/>
    <w:rsid w:val="00504554"/>
    <w:rsid w:val="00541CDD"/>
    <w:rsid w:val="006614CD"/>
    <w:rsid w:val="00675228"/>
    <w:rsid w:val="00683D06"/>
    <w:rsid w:val="006C02EA"/>
    <w:rsid w:val="007129D4"/>
    <w:rsid w:val="00752095"/>
    <w:rsid w:val="0077008A"/>
    <w:rsid w:val="00775B33"/>
    <w:rsid w:val="007A3C10"/>
    <w:rsid w:val="008216CB"/>
    <w:rsid w:val="008458AB"/>
    <w:rsid w:val="00875B45"/>
    <w:rsid w:val="0088052B"/>
    <w:rsid w:val="008A35AD"/>
    <w:rsid w:val="00940F2B"/>
    <w:rsid w:val="00976BDF"/>
    <w:rsid w:val="00986BD6"/>
    <w:rsid w:val="009A1827"/>
    <w:rsid w:val="009F6BB4"/>
    <w:rsid w:val="00A21A5A"/>
    <w:rsid w:val="00A31CD0"/>
    <w:rsid w:val="00A71558"/>
    <w:rsid w:val="00A743AD"/>
    <w:rsid w:val="00A82B99"/>
    <w:rsid w:val="00AE757E"/>
    <w:rsid w:val="00AF5F1D"/>
    <w:rsid w:val="00B06044"/>
    <w:rsid w:val="00B269E4"/>
    <w:rsid w:val="00B64D23"/>
    <w:rsid w:val="00B71CAE"/>
    <w:rsid w:val="00B949DE"/>
    <w:rsid w:val="00BD4BCD"/>
    <w:rsid w:val="00C11F80"/>
    <w:rsid w:val="00C53BBA"/>
    <w:rsid w:val="00C87A0C"/>
    <w:rsid w:val="00CD109D"/>
    <w:rsid w:val="00D148C3"/>
    <w:rsid w:val="00D15EC9"/>
    <w:rsid w:val="00D51254"/>
    <w:rsid w:val="00D70140"/>
    <w:rsid w:val="00D7711B"/>
    <w:rsid w:val="00DE6F11"/>
    <w:rsid w:val="00E3725B"/>
    <w:rsid w:val="00E416B8"/>
    <w:rsid w:val="00E615F8"/>
    <w:rsid w:val="00E803C6"/>
    <w:rsid w:val="00E855CA"/>
    <w:rsid w:val="00E9302F"/>
    <w:rsid w:val="00EB7135"/>
    <w:rsid w:val="00EB7D28"/>
    <w:rsid w:val="00F00E82"/>
    <w:rsid w:val="00F31D9E"/>
    <w:rsid w:val="00FB1E14"/>
    <w:rsid w:val="00FE2EC1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qFormat/>
    <w:rsid w:val="00B269E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B269E4"/>
    <w:pPr>
      <w:widowControl w:val="0"/>
      <w:spacing w:after="0" w:line="309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B269E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B269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269E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ание"/>
    <w:rsid w:val="00D5125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8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1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qFormat/>
    <w:rsid w:val="00B269E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B269E4"/>
    <w:pPr>
      <w:widowControl w:val="0"/>
      <w:spacing w:after="0" w:line="309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B269E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B269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269E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ание"/>
    <w:rsid w:val="00D5125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13</cp:revision>
  <dcterms:created xsi:type="dcterms:W3CDTF">2018-08-26T01:27:00Z</dcterms:created>
  <dcterms:modified xsi:type="dcterms:W3CDTF">2020-04-14T17:53:00Z</dcterms:modified>
</cp:coreProperties>
</file>