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55" w:rsidRDefault="00717255" w:rsidP="00717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717255" w:rsidRDefault="00717255" w:rsidP="00717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</w:t>
      </w:r>
    </w:p>
    <w:p w:rsidR="00717255" w:rsidRDefault="004F2889" w:rsidP="00717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="00717255">
        <w:rPr>
          <w:rFonts w:ascii="Times New Roman" w:hAnsi="Times New Roman"/>
          <w:b/>
          <w:sz w:val="24"/>
          <w:szCs w:val="24"/>
        </w:rPr>
        <w:t xml:space="preserve"> аттестации </w:t>
      </w:r>
    </w:p>
    <w:p w:rsidR="00717255" w:rsidRDefault="00717255" w:rsidP="00717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«ОБЩЕСТВОЗНАНИЕ» 7 класс</w:t>
      </w:r>
    </w:p>
    <w:p w:rsidR="00717255" w:rsidRDefault="00717255" w:rsidP="00717255">
      <w:pPr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Назначение КИМ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57718B">
        <w:rPr>
          <w:rFonts w:ascii="Times New Roman" w:hAnsi="Times New Roman"/>
          <w:sz w:val="26"/>
          <w:szCs w:val="26"/>
        </w:rPr>
        <w:t xml:space="preserve">ценить уровень подготовки </w:t>
      </w:r>
      <w:proofErr w:type="gramStart"/>
      <w:r w:rsidRPr="0057718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7718B">
        <w:rPr>
          <w:rFonts w:ascii="Times New Roman" w:hAnsi="Times New Roman"/>
          <w:sz w:val="26"/>
          <w:szCs w:val="26"/>
        </w:rPr>
        <w:t xml:space="preserve">  по курсу "</w:t>
      </w:r>
      <w:r w:rsidRPr="00C1596B">
        <w:rPr>
          <w:rFonts w:ascii="Times New Roman" w:hAnsi="Times New Roman"/>
          <w:b/>
          <w:sz w:val="24"/>
          <w:szCs w:val="24"/>
        </w:rPr>
        <w:t xml:space="preserve"> </w:t>
      </w:r>
      <w:r w:rsidRPr="00C1596B">
        <w:rPr>
          <w:rFonts w:ascii="Times New Roman" w:hAnsi="Times New Roman"/>
          <w:sz w:val="24"/>
          <w:szCs w:val="24"/>
        </w:rPr>
        <w:t>ОБЩЕСТВОЗНАНИЕ</w:t>
      </w:r>
      <w:r w:rsidRPr="0057718B">
        <w:rPr>
          <w:rFonts w:ascii="Times New Roman" w:hAnsi="Times New Roman"/>
          <w:sz w:val="26"/>
          <w:szCs w:val="26"/>
        </w:rPr>
        <w:t xml:space="preserve"> "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18B">
        <w:rPr>
          <w:rFonts w:ascii="Times New Roman" w:hAnsi="Times New Roman"/>
          <w:sz w:val="26"/>
          <w:szCs w:val="26"/>
        </w:rPr>
        <w:t xml:space="preserve">за </w:t>
      </w:r>
      <w:r w:rsidR="003A211F">
        <w:rPr>
          <w:rFonts w:ascii="Times New Roman" w:hAnsi="Times New Roman"/>
          <w:sz w:val="26"/>
          <w:szCs w:val="26"/>
        </w:rPr>
        <w:t>7</w:t>
      </w:r>
      <w:r w:rsidRPr="0057718B">
        <w:rPr>
          <w:rFonts w:ascii="Times New Roman" w:hAnsi="Times New Roman"/>
          <w:sz w:val="26"/>
          <w:szCs w:val="26"/>
        </w:rPr>
        <w:t>- й класс</w:t>
      </w:r>
    </w:p>
    <w:p w:rsidR="00717255" w:rsidRPr="001D2605" w:rsidRDefault="00717255" w:rsidP="00717255">
      <w:pPr>
        <w:shd w:val="clear" w:color="auto" w:fill="FFFFFF"/>
        <w:spacing w:after="136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CA5AE6">
        <w:rPr>
          <w:rFonts w:ascii="Times New Roman" w:hAnsi="Times New Roman" w:cs="Times New Roman"/>
          <w:sz w:val="24"/>
          <w:szCs w:val="24"/>
        </w:rPr>
        <w:t xml:space="preserve">1. </w:t>
      </w:r>
      <w:r w:rsidRPr="00F93744">
        <w:rPr>
          <w:rFonts w:ascii="Times New Roman" w:hAnsi="Times New Roman" w:cs="Times New Roman"/>
          <w:b/>
          <w:sz w:val="24"/>
          <w:szCs w:val="24"/>
        </w:rPr>
        <w:t>Назначение КИМ</w:t>
      </w:r>
      <w:r w:rsidRPr="00CA5AE6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подготовки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CA5A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5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="003A2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t xml:space="preserve"> класса. КИМ предназначены для промежуточного контроля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7255" w:rsidRPr="00CA5AE6" w:rsidRDefault="00717255" w:rsidP="0071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744">
        <w:rPr>
          <w:rFonts w:ascii="Times New Roman" w:hAnsi="Times New Roman" w:cs="Times New Roman"/>
          <w:b/>
          <w:sz w:val="24"/>
          <w:szCs w:val="24"/>
        </w:rPr>
        <w:t>2.</w:t>
      </w: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F93744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Pr="00CA5AE6">
        <w:rPr>
          <w:rFonts w:ascii="Times New Roman" w:hAnsi="Times New Roman" w:cs="Times New Roman"/>
          <w:sz w:val="24"/>
          <w:szCs w:val="24"/>
        </w:rPr>
        <w:t xml:space="preserve"> определяющие содержание аттестационной работы:</w:t>
      </w:r>
    </w:p>
    <w:p w:rsidR="00717255" w:rsidRPr="00CA5AE6" w:rsidRDefault="00717255" w:rsidP="0071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A5AE6">
        <w:rPr>
          <w:rFonts w:ascii="Times New Roman" w:hAnsi="Times New Roman" w:cs="Times New Roman"/>
          <w:sz w:val="24"/>
          <w:szCs w:val="24"/>
        </w:rPr>
        <w:t xml:space="preserve"> Содержание работ соответствует утверждённым в 2004 г. федеральным государственным стандартам основного общего образования (приказ МО РФ № 1089 от 05.03.2004)</w:t>
      </w:r>
    </w:p>
    <w:p w:rsidR="00717255" w:rsidRPr="00CA5AE6" w:rsidRDefault="00717255" w:rsidP="0071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744">
        <w:rPr>
          <w:rFonts w:ascii="Times New Roman" w:hAnsi="Times New Roman" w:cs="Times New Roman"/>
          <w:b/>
          <w:sz w:val="24"/>
          <w:szCs w:val="24"/>
        </w:rPr>
        <w:t>3.</w:t>
      </w: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F93744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CA5AE6">
        <w:rPr>
          <w:rFonts w:ascii="Times New Roman" w:hAnsi="Times New Roman" w:cs="Times New Roman"/>
          <w:sz w:val="24"/>
          <w:szCs w:val="24"/>
        </w:rPr>
        <w:t xml:space="preserve"> – тест </w:t>
      </w:r>
      <w:r>
        <w:rPr>
          <w:rFonts w:ascii="Times New Roman" w:hAnsi="Times New Roman" w:cs="Times New Roman"/>
          <w:sz w:val="24"/>
          <w:szCs w:val="24"/>
        </w:rPr>
        <w:t xml:space="preserve"> по типу ГИА</w:t>
      </w:r>
    </w:p>
    <w:p w:rsidR="00717255" w:rsidRDefault="00717255" w:rsidP="0071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44">
        <w:rPr>
          <w:rFonts w:ascii="Times New Roman" w:hAnsi="Times New Roman" w:cs="Times New Roman"/>
          <w:b/>
          <w:sz w:val="24"/>
          <w:szCs w:val="24"/>
        </w:rPr>
        <w:t xml:space="preserve">4. Структура работы: </w:t>
      </w:r>
    </w:p>
    <w:p w:rsidR="00717255" w:rsidRDefault="00717255" w:rsidP="007172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итоговой контрольной работы охватывают темы курса, изученные </w:t>
      </w:r>
      <w:proofErr w:type="gramStart"/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255" w:rsidRPr="00DD0D3A" w:rsidRDefault="00717255" w:rsidP="00717255">
      <w:pPr>
        <w:spacing w:after="0"/>
        <w:rPr>
          <w:rFonts w:ascii="Open Sans" w:eastAsia="Times New Roman" w:hAnsi="Open Sans" w:cs="Open Sans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 Общее количество заданий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3744"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 w:rsidRPr="00CA5AE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D3A">
        <w:rPr>
          <w:rFonts w:ascii="Times New Roman" w:hAnsi="Times New Roman" w:cs="Times New Roman"/>
          <w:sz w:val="24"/>
          <w:szCs w:val="24"/>
        </w:rPr>
        <w:t>варианта КИМов.</w:t>
      </w:r>
    </w:p>
    <w:p w:rsidR="00717255" w:rsidRPr="00834AD2" w:rsidRDefault="00717255" w:rsidP="0056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83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D2">
        <w:rPr>
          <w:rFonts w:ascii="Times New Roman" w:hAnsi="Times New Roman" w:cs="Times New Roman"/>
          <w:sz w:val="24"/>
          <w:szCs w:val="24"/>
        </w:rPr>
        <w:t xml:space="preserve"> содержит 1</w:t>
      </w:r>
      <w:r w:rsidR="003A211F">
        <w:rPr>
          <w:rFonts w:ascii="Times New Roman" w:hAnsi="Times New Roman" w:cs="Times New Roman"/>
          <w:sz w:val="24"/>
          <w:szCs w:val="24"/>
        </w:rPr>
        <w:t>3</w:t>
      </w:r>
      <w:r w:rsidRPr="00834AD2">
        <w:rPr>
          <w:rFonts w:ascii="Times New Roman" w:hAnsi="Times New Roman" w:cs="Times New Roman"/>
          <w:sz w:val="24"/>
          <w:szCs w:val="24"/>
        </w:rPr>
        <w:t xml:space="preserve"> заданий с выбором одного верного ответа из четырех. </w:t>
      </w:r>
    </w:p>
    <w:p w:rsidR="00717255" w:rsidRPr="00834AD2" w:rsidRDefault="00717255" w:rsidP="0056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83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D2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AD2">
        <w:rPr>
          <w:rFonts w:ascii="Times New Roman" w:hAnsi="Times New Roman" w:cs="Times New Roman"/>
          <w:sz w:val="24"/>
          <w:szCs w:val="24"/>
        </w:rPr>
        <w:t xml:space="preserve"> задания повышенного уровня сложности с кратким ответом.</w:t>
      </w:r>
    </w:p>
    <w:p w:rsidR="00717255" w:rsidRPr="00834AD2" w:rsidRDefault="00717255" w:rsidP="0056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834AD2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7C6514">
        <w:rPr>
          <w:rFonts w:ascii="Times New Roman" w:hAnsi="Times New Roman" w:cs="Times New Roman"/>
          <w:sz w:val="24"/>
          <w:szCs w:val="24"/>
        </w:rPr>
        <w:t xml:space="preserve">1 </w:t>
      </w:r>
      <w:r w:rsidRPr="00834AD2">
        <w:rPr>
          <w:rFonts w:ascii="Times New Roman" w:hAnsi="Times New Roman" w:cs="Times New Roman"/>
          <w:sz w:val="24"/>
          <w:szCs w:val="24"/>
        </w:rPr>
        <w:t xml:space="preserve"> задание с развернутым ответом.</w:t>
      </w:r>
    </w:p>
    <w:p w:rsidR="00717255" w:rsidRDefault="00717255" w:rsidP="0056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sz w:val="24"/>
          <w:szCs w:val="24"/>
        </w:rPr>
        <w:t xml:space="preserve">Распределение заданий работы по частям и типам заданий: с выбором ответа </w:t>
      </w:r>
      <w:r w:rsidRPr="00834AD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34AD2">
        <w:rPr>
          <w:rFonts w:ascii="Times New Roman" w:hAnsi="Times New Roman" w:cs="Times New Roman"/>
          <w:b/>
          <w:sz w:val="24"/>
          <w:szCs w:val="24"/>
        </w:rPr>
        <w:t>),</w:t>
      </w:r>
      <w:r w:rsidRPr="00834AD2">
        <w:rPr>
          <w:rFonts w:ascii="Times New Roman" w:hAnsi="Times New Roman" w:cs="Times New Roman"/>
          <w:sz w:val="24"/>
          <w:szCs w:val="24"/>
        </w:rPr>
        <w:t xml:space="preserve"> с кратким ответом </w:t>
      </w:r>
      <w:r w:rsidRPr="00834AD2">
        <w:rPr>
          <w:rFonts w:ascii="Times New Roman" w:hAnsi="Times New Roman" w:cs="Times New Roman"/>
          <w:b/>
          <w:sz w:val="24"/>
          <w:szCs w:val="24"/>
        </w:rPr>
        <w:t>(КО</w:t>
      </w:r>
      <w:r w:rsidRPr="00834AD2">
        <w:rPr>
          <w:rFonts w:ascii="Times New Roman" w:hAnsi="Times New Roman" w:cs="Times New Roman"/>
          <w:sz w:val="24"/>
          <w:szCs w:val="24"/>
        </w:rPr>
        <w:t xml:space="preserve">), с развернутым ответом </w:t>
      </w:r>
      <w:r w:rsidRPr="00834AD2">
        <w:rPr>
          <w:rFonts w:ascii="Times New Roman" w:hAnsi="Times New Roman" w:cs="Times New Roman"/>
          <w:b/>
          <w:sz w:val="24"/>
          <w:szCs w:val="24"/>
        </w:rPr>
        <w:t>(РО)</w:t>
      </w:r>
      <w:r w:rsidRPr="0083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55" w:rsidRPr="004575AB" w:rsidRDefault="00717255" w:rsidP="00717255">
      <w:pPr>
        <w:pStyle w:val="a4"/>
        <w:shd w:val="clear" w:color="auto" w:fill="FFFFFF"/>
        <w:spacing w:before="0" w:beforeAutospacing="0" w:after="136" w:afterAutospacing="0"/>
        <w:ind w:left="-540"/>
        <w:rPr>
          <w:b/>
        </w:rPr>
      </w:pPr>
      <w:r w:rsidRPr="00717255">
        <w:rPr>
          <w:rFonts w:ascii="Helvetica" w:hAnsi="Helvetica" w:cs="Helvetica"/>
          <w:color w:val="FF0000"/>
          <w:sz w:val="19"/>
          <w:szCs w:val="19"/>
        </w:rPr>
        <w:t xml:space="preserve">    </w:t>
      </w:r>
      <w:r w:rsidRPr="004575AB">
        <w:rPr>
          <w:b/>
        </w:rPr>
        <w:t>Распределение заданий по частям 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410"/>
        <w:gridCol w:w="2268"/>
        <w:gridCol w:w="3367"/>
      </w:tblGrid>
      <w:tr w:rsidR="00717255" w:rsidRPr="004575AB" w:rsidTr="00F73A4D">
        <w:tc>
          <w:tcPr>
            <w:tcW w:w="1560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2410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Тип заданий</w:t>
            </w:r>
          </w:p>
        </w:tc>
      </w:tr>
      <w:tr w:rsidR="00717255" w:rsidRPr="004575AB" w:rsidTr="00F73A4D">
        <w:tc>
          <w:tcPr>
            <w:tcW w:w="1560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717255" w:rsidRPr="00834AD2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A21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выбором ответа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7255" w:rsidRPr="004575AB" w:rsidTr="00F73A4D">
        <w:trPr>
          <w:trHeight w:val="402"/>
        </w:trPr>
        <w:tc>
          <w:tcPr>
            <w:tcW w:w="1560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717255" w:rsidRPr="00834AD2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17255" w:rsidRPr="004575AB" w:rsidRDefault="001D5C5F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кратким ответом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17255" w:rsidRPr="004575AB" w:rsidTr="00F73A4D">
        <w:trPr>
          <w:trHeight w:val="402"/>
        </w:trPr>
        <w:tc>
          <w:tcPr>
            <w:tcW w:w="1560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717255" w:rsidRPr="00834AD2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717255" w:rsidRPr="004575AB" w:rsidRDefault="00717255" w:rsidP="00F73A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развернутым ответом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(РО)</w:t>
            </w:r>
          </w:p>
        </w:tc>
      </w:tr>
      <w:tr w:rsidR="00717255" w:rsidRPr="004575AB" w:rsidTr="00F73A4D">
        <w:tc>
          <w:tcPr>
            <w:tcW w:w="1560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717255" w:rsidRPr="00834AD2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A211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717255" w:rsidRPr="004575AB" w:rsidRDefault="00717255" w:rsidP="00F73A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7255" w:rsidRDefault="00717255" w:rsidP="00717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D3A">
        <w:rPr>
          <w:rFonts w:ascii="Times New Roman" w:hAnsi="Times New Roman" w:cs="Times New Roman"/>
          <w:b/>
          <w:sz w:val="24"/>
          <w:szCs w:val="24"/>
        </w:rPr>
        <w:t xml:space="preserve">5. Критерии оценивания: 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E30">
        <w:rPr>
          <w:rFonts w:ascii="Times New Roman" w:hAnsi="Times New Roman" w:cs="Times New Roman"/>
          <w:sz w:val="24"/>
          <w:szCs w:val="24"/>
        </w:rPr>
        <w:t xml:space="preserve">Оценивание заданий первой части. 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За верное выполнение каждого задания А1-А1</w:t>
      </w:r>
      <w:r w:rsidR="003A211F">
        <w:rPr>
          <w:rFonts w:ascii="Times New Roman" w:hAnsi="Times New Roman" w:cs="Times New Roman"/>
          <w:sz w:val="24"/>
          <w:szCs w:val="24"/>
        </w:rPr>
        <w:t>3</w:t>
      </w:r>
      <w:r w:rsidR="00EC06EA">
        <w:rPr>
          <w:rFonts w:ascii="Times New Roman" w:hAnsi="Times New Roman" w:cs="Times New Roman"/>
          <w:sz w:val="24"/>
          <w:szCs w:val="24"/>
        </w:rPr>
        <w:t xml:space="preserve"> </w:t>
      </w:r>
      <w:r w:rsidRPr="00884E30">
        <w:rPr>
          <w:rFonts w:ascii="Times New Roman" w:hAnsi="Times New Roman" w:cs="Times New Roman"/>
          <w:sz w:val="24"/>
          <w:szCs w:val="24"/>
        </w:rPr>
        <w:t xml:space="preserve"> выставляется по 1 баллу. Если указаны два и более ответов (в том числе и правильный</w:t>
      </w:r>
      <w:proofErr w:type="gramStart"/>
      <w:r w:rsidRPr="00884E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84E30">
        <w:rPr>
          <w:rFonts w:ascii="Times New Roman" w:hAnsi="Times New Roman" w:cs="Times New Roman"/>
          <w:sz w:val="24"/>
          <w:szCs w:val="24"/>
        </w:rPr>
        <w:t>, неверный ответ или ответ отсутствует - 0 балов.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E30">
        <w:rPr>
          <w:rFonts w:ascii="Times New Roman" w:hAnsi="Times New Roman" w:cs="Times New Roman"/>
          <w:sz w:val="24"/>
          <w:szCs w:val="24"/>
        </w:rPr>
        <w:t>Оценивание заданий 2 части.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За верное выполнение заданий В1-В</w:t>
      </w:r>
      <w:r w:rsidR="00EC06EA">
        <w:rPr>
          <w:rFonts w:ascii="Times New Roman" w:hAnsi="Times New Roman" w:cs="Times New Roman"/>
          <w:sz w:val="24"/>
          <w:szCs w:val="24"/>
        </w:rPr>
        <w:t xml:space="preserve">2 </w:t>
      </w:r>
      <w:r w:rsidRPr="00884E30">
        <w:rPr>
          <w:rFonts w:ascii="Times New Roman" w:hAnsi="Times New Roman" w:cs="Times New Roman"/>
          <w:sz w:val="24"/>
          <w:szCs w:val="24"/>
        </w:rPr>
        <w:t xml:space="preserve"> выставляется по 2 балла; выполнение задания с одной ошибкой  ИЛИ неполное выполнение задания – 1 балл; неверное выполнение задания </w:t>
      </w:r>
      <w:proofErr w:type="gramStart"/>
      <w:r w:rsidRPr="00884E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4E30">
        <w:rPr>
          <w:rFonts w:ascii="Times New Roman" w:hAnsi="Times New Roman" w:cs="Times New Roman"/>
          <w:sz w:val="24"/>
          <w:szCs w:val="24"/>
        </w:rPr>
        <w:t>при указании двух или более ошибочных цифр) – 0 баллов.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4E30">
        <w:rPr>
          <w:rFonts w:ascii="Times New Roman" w:hAnsi="Times New Roman" w:cs="Times New Roman"/>
          <w:sz w:val="24"/>
          <w:szCs w:val="24"/>
        </w:rPr>
        <w:t>Оценивание заданий третьей части.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Pr="00884E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4E30">
        <w:rPr>
          <w:rFonts w:ascii="Times New Roman" w:hAnsi="Times New Roman" w:cs="Times New Roman"/>
          <w:sz w:val="24"/>
          <w:szCs w:val="24"/>
        </w:rPr>
        <w:t xml:space="preserve"> оцениваются в зависимости от полноты и правильности ответа.</w:t>
      </w:r>
    </w:p>
    <w:p w:rsidR="00717255" w:rsidRPr="00884E30" w:rsidRDefault="00717255" w:rsidP="0071725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Раскрыт смысл понятия и составлено указанное количество предложений, содержащих информацию о заданном понятии - 3балла.</w:t>
      </w:r>
    </w:p>
    <w:p w:rsidR="00717255" w:rsidRPr="00884E30" w:rsidRDefault="007C6514" w:rsidP="00717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17255" w:rsidRPr="00884E30">
        <w:rPr>
          <w:rFonts w:ascii="Times New Roman" w:hAnsi="Times New Roman" w:cs="Times New Roman"/>
          <w:sz w:val="24"/>
          <w:szCs w:val="24"/>
        </w:rPr>
        <w:t>Раскрыт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717255" w:rsidRPr="00884E30">
        <w:rPr>
          <w:rFonts w:ascii="Times New Roman" w:hAnsi="Times New Roman" w:cs="Times New Roman"/>
          <w:sz w:val="24"/>
          <w:szCs w:val="24"/>
        </w:rPr>
        <w:t xml:space="preserve"> смысл понятия и составлено одно предложение, содержащее информацию о заданном понятии -3 балла</w:t>
      </w:r>
      <w:r w:rsidR="00717255">
        <w:rPr>
          <w:rFonts w:ascii="Times New Roman" w:hAnsi="Times New Roman" w:cs="Times New Roman"/>
          <w:sz w:val="24"/>
          <w:szCs w:val="24"/>
        </w:rPr>
        <w:t xml:space="preserve">. </w:t>
      </w:r>
      <w:r w:rsidR="00717255" w:rsidRPr="00884E30">
        <w:rPr>
          <w:rFonts w:ascii="Times New Roman" w:hAnsi="Times New Roman" w:cs="Times New Roman"/>
          <w:sz w:val="24"/>
          <w:szCs w:val="24"/>
        </w:rPr>
        <w:t>Смысл понятия не раскрыт, ответ неверный- 0 баллов.</w:t>
      </w:r>
    </w:p>
    <w:p w:rsidR="00717255" w:rsidRDefault="00717255" w:rsidP="0071725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 балл за выполнение всей работы – 2</w:t>
      </w:r>
      <w:r w:rsidR="003A21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255" w:rsidRPr="005C2DF9" w:rsidRDefault="00717255" w:rsidP="00717255">
      <w:pPr>
        <w:shd w:val="clear" w:color="auto" w:fill="FFFFFF"/>
        <w:spacing w:after="136" w:line="240" w:lineRule="auto"/>
        <w:ind w:hanging="142"/>
        <w:rPr>
          <w:rFonts w:ascii="Open Sans" w:eastAsia="Times New Roman" w:hAnsi="Open Sans" w:cs="Open Sans"/>
          <w:b/>
          <w:sz w:val="19"/>
          <w:szCs w:val="19"/>
          <w:lang w:eastAsia="ru-RU"/>
        </w:rPr>
      </w:pPr>
      <w:r w:rsidRPr="005C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 работы </w:t>
      </w:r>
    </w:p>
    <w:tbl>
      <w:tblPr>
        <w:tblStyle w:val="a3"/>
        <w:tblW w:w="6062" w:type="dxa"/>
        <w:tblLook w:val="04A0"/>
      </w:tblPr>
      <w:tblGrid>
        <w:gridCol w:w="1808"/>
        <w:gridCol w:w="1419"/>
        <w:gridCol w:w="2835"/>
      </w:tblGrid>
      <w:tr w:rsidR="00717255" w:rsidRPr="00CA5AE6" w:rsidTr="00F73A4D">
        <w:trPr>
          <w:trHeight w:val="268"/>
        </w:trPr>
        <w:tc>
          <w:tcPr>
            <w:tcW w:w="1808" w:type="dxa"/>
          </w:tcPr>
          <w:p w:rsidR="00717255" w:rsidRPr="00CA5AE6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419" w:type="dxa"/>
          </w:tcPr>
          <w:p w:rsidR="00717255" w:rsidRPr="00CA5AE6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717255" w:rsidRPr="00CA5AE6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717255" w:rsidRPr="00CA5AE6" w:rsidTr="00F73A4D">
        <w:trPr>
          <w:trHeight w:val="282"/>
        </w:trPr>
        <w:tc>
          <w:tcPr>
            <w:tcW w:w="1808" w:type="dxa"/>
          </w:tcPr>
          <w:p w:rsidR="00717255" w:rsidRPr="00DD32FA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9" w:type="dxa"/>
          </w:tcPr>
          <w:p w:rsidR="00717255" w:rsidRPr="00CA5AE6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0 -8 </w:t>
            </w:r>
          </w:p>
        </w:tc>
        <w:tc>
          <w:tcPr>
            <w:tcW w:w="2835" w:type="dxa"/>
          </w:tcPr>
          <w:p w:rsidR="00717255" w:rsidRPr="00CA5AE6" w:rsidRDefault="00717255" w:rsidP="001D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  <w:r w:rsidR="001D5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717255" w:rsidRPr="00CA5AE6" w:rsidTr="00F73A4D">
        <w:trPr>
          <w:trHeight w:val="282"/>
        </w:trPr>
        <w:tc>
          <w:tcPr>
            <w:tcW w:w="1808" w:type="dxa"/>
          </w:tcPr>
          <w:p w:rsidR="00717255" w:rsidRPr="00DD32FA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9" w:type="dxa"/>
          </w:tcPr>
          <w:p w:rsidR="00717255" w:rsidRPr="00CA5AE6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9 -14</w:t>
            </w:r>
          </w:p>
        </w:tc>
        <w:tc>
          <w:tcPr>
            <w:tcW w:w="2835" w:type="dxa"/>
          </w:tcPr>
          <w:p w:rsidR="00717255" w:rsidRPr="00CA5AE6" w:rsidRDefault="001D5C5F" w:rsidP="001D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255">
              <w:rPr>
                <w:rFonts w:ascii="Times New Roman" w:hAnsi="Times New Roman" w:cs="Times New Roman"/>
                <w:sz w:val="24"/>
                <w:szCs w:val="24"/>
              </w:rPr>
              <w:t>0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255"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717255" w:rsidRPr="00CA5AE6" w:rsidTr="00F73A4D">
        <w:trPr>
          <w:trHeight w:val="282"/>
        </w:trPr>
        <w:tc>
          <w:tcPr>
            <w:tcW w:w="1808" w:type="dxa"/>
          </w:tcPr>
          <w:p w:rsidR="00717255" w:rsidRPr="00DD32FA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9" w:type="dxa"/>
          </w:tcPr>
          <w:p w:rsidR="00717255" w:rsidRPr="00CA5AE6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15 -18</w:t>
            </w:r>
          </w:p>
        </w:tc>
        <w:tc>
          <w:tcPr>
            <w:tcW w:w="2835" w:type="dxa"/>
          </w:tcPr>
          <w:p w:rsidR="00717255" w:rsidRPr="00CA5AE6" w:rsidRDefault="00717255" w:rsidP="001D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717255" w:rsidRPr="00CA5AE6" w:rsidTr="00F73A4D">
        <w:trPr>
          <w:trHeight w:val="296"/>
        </w:trPr>
        <w:tc>
          <w:tcPr>
            <w:tcW w:w="1808" w:type="dxa"/>
          </w:tcPr>
          <w:p w:rsidR="00717255" w:rsidRPr="00DD32FA" w:rsidRDefault="0071725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</w:tcPr>
          <w:p w:rsidR="00717255" w:rsidRPr="00CA5AE6" w:rsidRDefault="00717255" w:rsidP="003A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19 -2</w:t>
            </w:r>
            <w:r w:rsidR="003A2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17255" w:rsidRPr="00CA5AE6" w:rsidRDefault="00717255" w:rsidP="001D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C5F">
              <w:rPr>
                <w:rFonts w:ascii="Times New Roman" w:hAnsi="Times New Roman" w:cs="Times New Roman"/>
                <w:sz w:val="24"/>
                <w:szCs w:val="24"/>
              </w:rPr>
              <w:t>5-100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</w:tbl>
    <w:p w:rsidR="00717255" w:rsidRDefault="00717255" w:rsidP="00717255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502FF" w:rsidRDefault="00E502FF" w:rsidP="00E502FF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45974">
        <w:rPr>
          <w:rFonts w:ascii="Times New Roman" w:hAnsi="Times New Roman" w:cs="Times New Roman"/>
          <w:b/>
          <w:sz w:val="24"/>
          <w:szCs w:val="24"/>
        </w:rPr>
        <w:t>Распределение заданий по основным разделам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97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10422" w:type="dxa"/>
        <w:tblInd w:w="-459" w:type="dxa"/>
        <w:tblLook w:val="04A0"/>
      </w:tblPr>
      <w:tblGrid>
        <w:gridCol w:w="3402"/>
        <w:gridCol w:w="1418"/>
        <w:gridCol w:w="1843"/>
        <w:gridCol w:w="1842"/>
        <w:gridCol w:w="1917"/>
      </w:tblGrid>
      <w:tr w:rsidR="00176F35" w:rsidRPr="00CA5AE6" w:rsidTr="004E2198">
        <w:trPr>
          <w:trHeight w:val="1250"/>
        </w:trPr>
        <w:tc>
          <w:tcPr>
            <w:tcW w:w="3402" w:type="dxa"/>
          </w:tcPr>
          <w:p w:rsidR="00176F35" w:rsidRPr="00F030ED" w:rsidRDefault="00176F35" w:rsidP="00C929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>Темы курса, включённые в работу</w:t>
            </w:r>
          </w:p>
        </w:tc>
        <w:tc>
          <w:tcPr>
            <w:tcW w:w="1418" w:type="dxa"/>
          </w:tcPr>
          <w:p w:rsidR="00176F35" w:rsidRPr="00F030ED" w:rsidRDefault="00176F35" w:rsidP="00F73A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>Вся работа</w:t>
            </w:r>
          </w:p>
        </w:tc>
        <w:tc>
          <w:tcPr>
            <w:tcW w:w="1843" w:type="dxa"/>
          </w:tcPr>
          <w:p w:rsidR="004E2198" w:rsidRDefault="00176F35" w:rsidP="00F73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выбором ответа</w:t>
            </w:r>
          </w:p>
          <w:p w:rsidR="00176F35" w:rsidRPr="00F030ED" w:rsidRDefault="00176F35" w:rsidP="00F73A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(часть 1)  </w:t>
            </w:r>
            <w:proofErr w:type="gramStart"/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842" w:type="dxa"/>
          </w:tcPr>
          <w:p w:rsidR="00176F35" w:rsidRPr="00F030ED" w:rsidRDefault="00176F35" w:rsidP="00F73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с кратким ответом </w:t>
            </w:r>
          </w:p>
          <w:p w:rsidR="00176F35" w:rsidRPr="00F030ED" w:rsidRDefault="00176F35" w:rsidP="00F73A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(часть 2) </w:t>
            </w:r>
            <w:proofErr w:type="gramStart"/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917" w:type="dxa"/>
          </w:tcPr>
          <w:p w:rsidR="004E2198" w:rsidRDefault="00176F35" w:rsidP="00176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развернутым  ответом</w:t>
            </w:r>
          </w:p>
          <w:p w:rsidR="00176F35" w:rsidRPr="00F030ED" w:rsidRDefault="00176F35" w:rsidP="00176F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(часть 3) РО</w:t>
            </w:r>
          </w:p>
        </w:tc>
      </w:tr>
      <w:tr w:rsidR="00176F35" w:rsidRPr="00CA5AE6" w:rsidTr="004E2198">
        <w:trPr>
          <w:trHeight w:val="309"/>
        </w:trPr>
        <w:tc>
          <w:tcPr>
            <w:tcW w:w="3402" w:type="dxa"/>
          </w:tcPr>
          <w:p w:rsidR="00176F35" w:rsidRPr="00245974" w:rsidRDefault="004E2198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Регулированеи поведения людей в обществе</w:t>
            </w:r>
          </w:p>
        </w:tc>
        <w:tc>
          <w:tcPr>
            <w:tcW w:w="1418" w:type="dxa"/>
          </w:tcPr>
          <w:p w:rsidR="00176F35" w:rsidRPr="00CA1D56" w:rsidRDefault="00176F3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6F35" w:rsidRPr="00ED4664" w:rsidRDefault="00176F35" w:rsidP="0036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8DB">
              <w:rPr>
                <w:rFonts w:ascii="Times New Roman" w:hAnsi="Times New Roman" w:cs="Times New Roman"/>
                <w:sz w:val="24"/>
                <w:szCs w:val="24"/>
              </w:rPr>
              <w:t>,13,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76F35" w:rsidRPr="00ED4664" w:rsidRDefault="004E2198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</w:tcPr>
          <w:p w:rsidR="00176F35" w:rsidRPr="004E2198" w:rsidRDefault="00176F35" w:rsidP="00F73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6F35" w:rsidRPr="00CA5AE6" w:rsidTr="004E2198">
        <w:trPr>
          <w:trHeight w:val="324"/>
        </w:trPr>
        <w:tc>
          <w:tcPr>
            <w:tcW w:w="3402" w:type="dxa"/>
          </w:tcPr>
          <w:p w:rsidR="00176F35" w:rsidRPr="00245974" w:rsidRDefault="004E2198" w:rsidP="004E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Человек в </w:t>
            </w: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экономи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ческих отношениях</w:t>
            </w:r>
          </w:p>
        </w:tc>
        <w:tc>
          <w:tcPr>
            <w:tcW w:w="1418" w:type="dxa"/>
          </w:tcPr>
          <w:p w:rsidR="00176F35" w:rsidRPr="00CA1D56" w:rsidRDefault="003654D9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6F35" w:rsidRPr="00ED4664" w:rsidRDefault="00176F35" w:rsidP="00C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- 7,14</w:t>
            </w:r>
          </w:p>
        </w:tc>
        <w:tc>
          <w:tcPr>
            <w:tcW w:w="1842" w:type="dxa"/>
          </w:tcPr>
          <w:p w:rsidR="00176F35" w:rsidRPr="00ED4664" w:rsidRDefault="004E2198" w:rsidP="004E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7" w:type="dxa"/>
          </w:tcPr>
          <w:p w:rsidR="00176F35" w:rsidRPr="00ED4664" w:rsidRDefault="00176F3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35" w:rsidRPr="00CA5AE6" w:rsidTr="004E2198">
        <w:trPr>
          <w:trHeight w:val="309"/>
        </w:trPr>
        <w:tc>
          <w:tcPr>
            <w:tcW w:w="3402" w:type="dxa"/>
          </w:tcPr>
          <w:p w:rsidR="00176F35" w:rsidRPr="00245974" w:rsidRDefault="004E2198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Человек и природа  </w:t>
            </w:r>
          </w:p>
        </w:tc>
        <w:tc>
          <w:tcPr>
            <w:tcW w:w="1418" w:type="dxa"/>
          </w:tcPr>
          <w:p w:rsidR="00176F35" w:rsidRPr="00CA1D56" w:rsidRDefault="004E2198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76F35" w:rsidRPr="00ED4664" w:rsidRDefault="004E2198" w:rsidP="0051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842" w:type="dxa"/>
          </w:tcPr>
          <w:p w:rsidR="00176F35" w:rsidRPr="00ED4664" w:rsidRDefault="00176F35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176F35" w:rsidRPr="00ED4664" w:rsidRDefault="004E2198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6F35" w:rsidRPr="00CA5AE6" w:rsidTr="004E2198">
        <w:trPr>
          <w:trHeight w:val="309"/>
        </w:trPr>
        <w:tc>
          <w:tcPr>
            <w:tcW w:w="3402" w:type="dxa"/>
          </w:tcPr>
          <w:p w:rsidR="00176F35" w:rsidRPr="00B13EFF" w:rsidRDefault="00B13EFF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F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176F35" w:rsidRPr="00CA1D56" w:rsidRDefault="003654D9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76F35" w:rsidRPr="00ED4664" w:rsidRDefault="003654D9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76F35" w:rsidRPr="00ED4664" w:rsidRDefault="003654D9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176F35" w:rsidRPr="00ED4664" w:rsidRDefault="005108DB" w:rsidP="00F7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B96" w:rsidRPr="005666FA" w:rsidRDefault="001D2B96" w:rsidP="001D2B96">
      <w:pPr>
        <w:spacing w:after="0"/>
        <w:rPr>
          <w:rFonts w:ascii="Times New Roman" w:hAnsi="Times New Roman"/>
          <w:b/>
          <w:sz w:val="24"/>
          <w:szCs w:val="24"/>
        </w:rPr>
      </w:pPr>
      <w:r w:rsidRPr="005666FA">
        <w:rPr>
          <w:rFonts w:ascii="Times New Roman" w:hAnsi="Times New Roman"/>
          <w:b/>
          <w:sz w:val="24"/>
          <w:szCs w:val="24"/>
        </w:rPr>
        <w:t>Рекомендации по проверке и оценке выполнения заданий работы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926"/>
        <w:gridCol w:w="2927"/>
      </w:tblGrid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26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Вариант  1</w:t>
            </w:r>
          </w:p>
        </w:tc>
        <w:tc>
          <w:tcPr>
            <w:tcW w:w="2927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Вариант  2</w:t>
            </w:r>
          </w:p>
        </w:tc>
      </w:tr>
      <w:tr w:rsidR="001D2B96" w:rsidRPr="007E21D2" w:rsidTr="00F73A4D">
        <w:trPr>
          <w:trHeight w:val="315"/>
        </w:trPr>
        <w:tc>
          <w:tcPr>
            <w:tcW w:w="8491" w:type="dxa"/>
            <w:gridSpan w:val="3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B96" w:rsidRPr="007E21D2" w:rsidTr="001D2B96">
        <w:trPr>
          <w:trHeight w:val="315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B96" w:rsidRPr="007E21D2" w:rsidTr="001D2B96">
        <w:trPr>
          <w:trHeight w:val="329"/>
        </w:trPr>
        <w:tc>
          <w:tcPr>
            <w:tcW w:w="2638" w:type="dxa"/>
          </w:tcPr>
          <w:p w:rsidR="001D2B96" w:rsidRPr="007E21D2" w:rsidRDefault="001D2B96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</w:tcPr>
          <w:p w:rsidR="001D2B96" w:rsidRPr="007E21D2" w:rsidRDefault="000F6F63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1D2B96" w:rsidRPr="007E21D2" w:rsidRDefault="00CE242C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A95" w:rsidRPr="007E21D2" w:rsidTr="001D2B96">
        <w:trPr>
          <w:trHeight w:val="329"/>
        </w:trPr>
        <w:tc>
          <w:tcPr>
            <w:tcW w:w="2638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26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1247</w:t>
            </w:r>
          </w:p>
        </w:tc>
        <w:tc>
          <w:tcPr>
            <w:tcW w:w="2927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1247</w:t>
            </w:r>
          </w:p>
        </w:tc>
      </w:tr>
      <w:tr w:rsidR="00920A95" w:rsidRPr="007E21D2" w:rsidTr="001D2B96">
        <w:trPr>
          <w:trHeight w:val="329"/>
        </w:trPr>
        <w:tc>
          <w:tcPr>
            <w:tcW w:w="2638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26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2927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</w:tr>
      <w:tr w:rsidR="00920A95" w:rsidRPr="007E21D2" w:rsidTr="001D2B96">
        <w:trPr>
          <w:trHeight w:val="329"/>
        </w:trPr>
        <w:tc>
          <w:tcPr>
            <w:tcW w:w="2638" w:type="dxa"/>
          </w:tcPr>
          <w:p w:rsidR="00920A95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6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ВГАДБ</w:t>
            </w:r>
          </w:p>
        </w:tc>
        <w:tc>
          <w:tcPr>
            <w:tcW w:w="2927" w:type="dxa"/>
          </w:tcPr>
          <w:p w:rsidR="00920A95" w:rsidRPr="007E21D2" w:rsidRDefault="00920A95" w:rsidP="00F73A4D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ГАДБВ</w:t>
            </w:r>
          </w:p>
        </w:tc>
      </w:tr>
    </w:tbl>
    <w:p w:rsidR="00F86A4D" w:rsidRPr="00CA5AE6" w:rsidRDefault="00F86A4D" w:rsidP="00F86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A">
        <w:rPr>
          <w:rFonts w:ascii="Times New Roman" w:hAnsi="Times New Roman" w:cs="Times New Roman"/>
          <w:b/>
          <w:sz w:val="24"/>
          <w:szCs w:val="24"/>
        </w:rPr>
        <w:t>6. Требования к оборудованию</w:t>
      </w: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4D" w:rsidRPr="00CA5AE6" w:rsidRDefault="00F86A4D" w:rsidP="00F86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A5AE6">
        <w:rPr>
          <w:rFonts w:ascii="Times New Roman" w:hAnsi="Times New Roman" w:cs="Times New Roman"/>
          <w:sz w:val="24"/>
          <w:szCs w:val="24"/>
        </w:rPr>
        <w:t xml:space="preserve"> Наличие титульного листа и черновика. </w:t>
      </w:r>
    </w:p>
    <w:p w:rsidR="00F86A4D" w:rsidRDefault="00F86A4D" w:rsidP="00F86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A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A5AE6">
        <w:rPr>
          <w:rFonts w:ascii="Times New Roman" w:hAnsi="Times New Roman" w:cs="Times New Roman"/>
          <w:sz w:val="24"/>
          <w:szCs w:val="24"/>
        </w:rPr>
        <w:t xml:space="preserve"> Для проведения работы не требуется дополнительное оборудование или материалы.</w:t>
      </w:r>
    </w:p>
    <w:p w:rsidR="00F86A4D" w:rsidRPr="00CA5AE6" w:rsidRDefault="00F86A4D" w:rsidP="00F86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A4D" w:rsidRDefault="00F86A4D" w:rsidP="00F86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2FA">
        <w:rPr>
          <w:rFonts w:ascii="Times New Roman" w:hAnsi="Times New Roman" w:cs="Times New Roman"/>
          <w:b/>
          <w:sz w:val="24"/>
          <w:szCs w:val="24"/>
        </w:rPr>
        <w:t>7. Время выполнения – 40 минут.</w:t>
      </w:r>
    </w:p>
    <w:p w:rsidR="002825FF" w:rsidRPr="007E21D2" w:rsidRDefault="002825FF" w:rsidP="00282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lastRenderedPageBreak/>
        <w:t>Итоговая  контрольная работа по</w:t>
      </w:r>
      <w:r w:rsidR="00846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обществознанию   </w:t>
      </w:r>
      <w:r w:rsidRPr="007E2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7E2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825FF" w:rsidRPr="007E21D2" w:rsidRDefault="002825FF" w:rsidP="002825F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Учени…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 «___»  класса МБОУ СОШ __________________________________</w:t>
      </w:r>
    </w:p>
    <w:p w:rsidR="002825FF" w:rsidRPr="007E21D2" w:rsidRDefault="002825FF" w:rsidP="002825F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2825FF" w:rsidRPr="007E21D2" w:rsidRDefault="002825FF" w:rsidP="002825F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825FF" w:rsidRDefault="002825FF" w:rsidP="00CE24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Часть 1 (А)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Высокий уровень межличностных отношений характеризует: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знакомство   2.  компромисс     3. апатия    4.  дружба </w:t>
      </w:r>
    </w:p>
    <w:p w:rsidR="002C4774" w:rsidRDefault="0014746F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Примером неречевого общения может служить: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5C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другу    2. улыбка при встрече друзей</w:t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4746F" w:rsidRPr="00CE242C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14746F" w:rsidRP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разговор пассажиров автобуса       4. беседа с приятелем</w:t>
      </w:r>
      <w:r w:rsidR="0014746F" w:rsidRP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4746F" w:rsidRPr="00CE242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А3.  Наказание за нарушение установленных правил:</w:t>
      </w:r>
      <w:r w:rsidR="0014746F" w:rsidRP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мораль     2.  санкция     3.  Конституция     4.  Действие</w:t>
      </w:r>
    </w:p>
    <w:p w:rsidR="002C4774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Основной, главный закон страны: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Великая хартия вольностей     2. декларация    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 Конституция     4. Конвенция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А5.  С какого возраста наступает уголовная ответственность за все виды нарушений?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12 лет      2. с 14 лет          3. с 16 лет          4. с 18 лет</w:t>
      </w:r>
    </w:p>
    <w:p w:rsidR="0014746F" w:rsidRPr="0014746F" w:rsidRDefault="0014746F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Насильственное хищение чужого имущества: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вымогательство   2. кража   3. 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попрошайничество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4. </w:t>
      </w:r>
      <w:r w:rsidR="006F37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азбой</w:t>
      </w:r>
    </w:p>
    <w:p w:rsidR="002C4774" w:rsidRDefault="0014746F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К внешним угрозам нашей  стране относится: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незаконных вооруженных формирований</w:t>
      </w:r>
    </w:p>
    <w:p w:rsidR="002C4774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торговля наркотиками на улицах</w:t>
      </w:r>
    </w:p>
    <w:p w:rsidR="002C4774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военный конфликт в соседнем государстве</w:t>
      </w:r>
    </w:p>
    <w:p w:rsidR="0014746F" w:rsidRPr="0014746F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оружия   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А8.  Наука  об ограниченных возможностях и безграничных потребностях человека: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    2. Обществознание     3. Экономика       4. История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Какое  проявление экономики приведено: «Завод выпустил партию новых легковых автомобилей»?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E24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    2. Распределение   3. Обмен    4. Реклама</w:t>
      </w:r>
    </w:p>
    <w:p w:rsidR="0014746F" w:rsidRPr="0014746F" w:rsidRDefault="0014746F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А10.   Что из перечисленного характеризует торговое предпринимательство?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Ремесло     2. Купля-продажа товара  3. Ростовщичество   4. Уплата налогов</w:t>
      </w:r>
    </w:p>
    <w:p w:rsidR="0014746F" w:rsidRPr="0014746F" w:rsidRDefault="0014746F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А11.   Предприятие, которым владеет и управляет один человек: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Госкорпорация  </w:t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2. Акционерное общество   </w:t>
      </w:r>
    </w:p>
    <w:p w:rsidR="0014746F" w:rsidRPr="0014746F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Т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оварищество                                   4. Индивидуальное предприятие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А12.   К каким ресурсам семьи относится заработная плата родителей?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материальным    2. К трудовым    3. К финансовым   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информационным</w:t>
      </w:r>
    </w:p>
    <w:p w:rsidR="002C4774" w:rsidRDefault="0014746F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А13.  Одной из причин современных экологических бедствий является: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C4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числа животных на планете</w:t>
      </w:r>
    </w:p>
    <w:p w:rsidR="002C4774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Посадка лесов вокруг городов</w:t>
      </w:r>
    </w:p>
    <w:p w:rsidR="002C4774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число любителей создания гербариев</w:t>
      </w:r>
    </w:p>
    <w:p w:rsidR="0014746F" w:rsidRPr="0014746F" w:rsidRDefault="002C4774" w:rsidP="002C4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Нерациональное использование ресурсов</w:t>
      </w:r>
    </w:p>
    <w:p w:rsidR="002825FF" w:rsidRDefault="0014746F" w:rsidP="00282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Часть 2 (В)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 Ниже приведен перечень терминов. Все они, за исключением одного, соответствуют понятию «формы бизнеса». Укажите термин, относящийся к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другому понятию.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8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предприятие</w:t>
      </w:r>
      <w:r w:rsidR="0028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Госкорпорация</w:t>
      </w:r>
      <w:r w:rsidR="0028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3.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Товарищество</w:t>
      </w:r>
      <w:r w:rsidR="00282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4746F" w:rsidRPr="0014746F" w:rsidRDefault="002825FF" w:rsidP="00282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4.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Акционерное общество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5.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Посредничество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Распределите  в два столбика  услуги 1- коммунальные   2- жилищные (записать цифры)</w:t>
      </w:r>
    </w:p>
    <w:tbl>
      <w:tblPr>
        <w:tblW w:w="3832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2"/>
        <w:gridCol w:w="1620"/>
      </w:tblGrid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bookmarkStart w:id="0" w:name="2"/>
            <w:bookmarkEnd w:id="0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 коммунальные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2- жилищные</w:t>
            </w:r>
          </w:p>
        </w:tc>
      </w:tr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CE242C">
        <w:trPr>
          <w:tblCellSpacing w:w="0" w:type="dxa"/>
        </w:trPr>
        <w:tc>
          <w:tcPr>
            <w:tcW w:w="2212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Газоснабжение, </w:t>
      </w:r>
    </w:p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горячее водоответвление, </w:t>
      </w:r>
    </w:p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капитальный ремонт, </w:t>
      </w:r>
    </w:p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электроснабжение</w:t>
      </w:r>
    </w:p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ремонт жилья</w:t>
      </w:r>
    </w:p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жилья по договору найма</w:t>
      </w:r>
    </w:p>
    <w:p w:rsidR="0014746F" w:rsidRPr="0014746F" w:rsidRDefault="0014746F" w:rsidP="00CE242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отопление</w:t>
      </w:r>
    </w:p>
    <w:p w:rsidR="0014746F" w:rsidRPr="0014746F" w:rsidRDefault="00920A95" w:rsidP="00CE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5"/>
        <w:gridCol w:w="7425"/>
      </w:tblGrid>
      <w:tr w:rsidR="0014746F" w:rsidRPr="0014746F" w:rsidTr="0014746F">
        <w:trPr>
          <w:tblCellSpacing w:w="0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" w:name="cd7ce9352f51a6608d167532371e8f3f2ffab17c"/>
            <w:bookmarkStart w:id="2" w:name="3"/>
            <w:bookmarkEnd w:id="1"/>
            <w:bookmarkEnd w:id="2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акция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14746F" w:rsidRPr="0014746F" w:rsidTr="0014746F">
        <w:trPr>
          <w:tblCellSpacing w:w="0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14746F" w:rsidRPr="0014746F" w:rsidTr="0014746F">
        <w:trPr>
          <w:tblCellSpacing w:w="0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прибыль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14746F" w:rsidRPr="0014746F" w:rsidTr="0014746F">
        <w:trPr>
          <w:tblCellSpacing w:w="0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капитал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Г) план доходов и расходов на определенный период</w:t>
            </w:r>
          </w:p>
        </w:tc>
      </w:tr>
      <w:tr w:rsidR="0014746F" w:rsidRPr="0014746F" w:rsidTr="0014746F">
        <w:trPr>
          <w:tblCellSpacing w:w="0" w:type="dxa"/>
        </w:trPr>
        <w:tc>
          <w:tcPr>
            <w:tcW w:w="277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квалификация</w:t>
            </w:r>
          </w:p>
        </w:tc>
        <w:tc>
          <w:tcPr>
            <w:tcW w:w="7425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Д) имущество, способное приносить доход</w:t>
            </w:r>
          </w:p>
        </w:tc>
      </w:tr>
    </w:tbl>
    <w:p w:rsidR="00606002" w:rsidRDefault="00606002" w:rsidP="00CE2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4"/>
      <w:bookmarkEnd w:id="3"/>
    </w:p>
    <w:p w:rsidR="00F86A4D" w:rsidRDefault="00F86A4D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6A4D" w:rsidRPr="007E21D2" w:rsidRDefault="00F86A4D" w:rsidP="00F86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Итоговая  контрольная работа по обществознанию   </w:t>
      </w:r>
      <w:r w:rsidRPr="007E2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7E2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86A4D" w:rsidRPr="007E21D2" w:rsidRDefault="00F86A4D" w:rsidP="00F86A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 Учени…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 «___»  класса МБОУ СОШ __________________________________</w:t>
      </w:r>
    </w:p>
    <w:p w:rsidR="00F86A4D" w:rsidRPr="007E21D2" w:rsidRDefault="00F86A4D" w:rsidP="00F86A4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F86A4D" w:rsidRPr="007E21D2" w:rsidRDefault="00F86A4D" w:rsidP="00F86A4D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</w:p>
    <w:p w:rsidR="0014746F" w:rsidRPr="0014746F" w:rsidRDefault="0014746F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Часть 1 (А)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Отношения между людьми, в основе которых лежат симпатия, взаимная тяга, стремление к контакту: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86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   2. антипатия    3. дружба   4.  </w:t>
      </w:r>
      <w:r w:rsidR="00F86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риятельство</w:t>
      </w:r>
    </w:p>
    <w:p w:rsidR="00F86A4D" w:rsidRDefault="0014746F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Деловое общение характеризуется:</w:t>
      </w:r>
    </w:p>
    <w:p w:rsidR="0014746F" w:rsidRPr="0014746F" w:rsidRDefault="00F86A4D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соблюдением этикета                   </w:t>
      </w:r>
      <w:r w:rsidR="00BE5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   выражением эмоций</w:t>
      </w:r>
    </w:p>
    <w:p w:rsidR="0014746F" w:rsidRPr="0014746F" w:rsidRDefault="0014746F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   дружеским тоном общения          4.   неформальным поведением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А3.   Правила, устанавливающие, кто, в какой очередности, с помощью каких неизменных слов, жестов или предметов совершает действие: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86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расследование    2.  преступление    3.  ритуал   4.  общение </w:t>
      </w:r>
    </w:p>
    <w:p w:rsidR="0014746F" w:rsidRPr="0014746F" w:rsidRDefault="0014746F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К обязанностям граждан России относится: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86A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охрана природы                                        2. участие в управлении государством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   приобщение к национальной культуре   4. соблюдение моральных норм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А5.  В чем проявляется свобода человека?</w:t>
      </w:r>
    </w:p>
    <w:p w:rsidR="0014746F" w:rsidRPr="0014746F" w:rsidRDefault="0014746F" w:rsidP="00CE242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праве каждого поступать так, как ему хочется</w:t>
      </w:r>
    </w:p>
    <w:p w:rsidR="0014746F" w:rsidRPr="0014746F" w:rsidRDefault="0014746F" w:rsidP="00CE242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возможности не исполнять свои обязанности</w:t>
      </w:r>
    </w:p>
    <w:p w:rsidR="0014746F" w:rsidRPr="0014746F" w:rsidRDefault="0014746F" w:rsidP="00CE242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строгом соблюдении законов в обществе всеми гражданами</w:t>
      </w:r>
    </w:p>
    <w:p w:rsidR="0014746F" w:rsidRPr="0014746F" w:rsidRDefault="0014746F" w:rsidP="00CE242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нарушении прав других людей</w:t>
      </w:r>
    </w:p>
    <w:p w:rsidR="00F86A4D" w:rsidRDefault="0014746F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Тайное  хищение чужого имущества:</w:t>
      </w:r>
    </w:p>
    <w:p w:rsidR="0014746F" w:rsidRPr="0014746F" w:rsidRDefault="00F86A4D" w:rsidP="00F8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вымогательство   2. кража   3. </w:t>
      </w:r>
      <w:proofErr w:type="gramStart"/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попрошайничество</w:t>
      </w:r>
      <w:proofErr w:type="gramEnd"/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азбой</w:t>
      </w:r>
    </w:p>
    <w:p w:rsidR="00BE5C15" w:rsidRDefault="0014746F" w:rsidP="00BE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К внутренним угрозам нашей стране относится: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E5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Угроза ядерной войны         2. Рост  преступности</w:t>
      </w:r>
    </w:p>
    <w:p w:rsidR="00BE5C15" w:rsidRDefault="00BE5C15" w:rsidP="00BE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Военные конфликты с соседними государствами</w:t>
      </w:r>
    </w:p>
    <w:p w:rsidR="0014746F" w:rsidRPr="0014746F" w:rsidRDefault="00BE5C15" w:rsidP="00BE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международных террористических организаций</w:t>
      </w:r>
    </w:p>
    <w:p w:rsidR="0014746F" w:rsidRPr="0014746F" w:rsidRDefault="0014746F" w:rsidP="00BE5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А8.   К основным проявлениям экономики не относится: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BE5C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     2. Распределение   3. Обмен   4. Реклама</w:t>
      </w:r>
    </w:p>
    <w:p w:rsidR="0014746F" w:rsidRPr="0014746F" w:rsidRDefault="0014746F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 Какое проявление экономики приведено: « На заводе было решено несколько</w:t>
      </w:r>
      <w:r w:rsidR="00BE5C1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новых легковых автомобилей 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подарить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ветеранам»?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37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Производство    2. Распределение    3. Обмен    4. Реклама</w:t>
      </w:r>
    </w:p>
    <w:p w:rsidR="0014746F" w:rsidRPr="0014746F" w:rsidRDefault="0014746F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А10.  Что является  главной целью занятия бизнесом?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37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 производства    2. Снижение затрат    3. Получение прибыли  </w:t>
      </w:r>
    </w:p>
    <w:p w:rsidR="00A37FDC" w:rsidRDefault="0014746F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    создание дополнительных рабочих мест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А11.   Ценная бумага, дающая владельцу право на управление предприятием и получение части прибыли:</w:t>
      </w:r>
    </w:p>
    <w:p w:rsidR="0014746F" w:rsidRPr="0014746F" w:rsidRDefault="00A37FDC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Облигация     2. Акция    3. Прокламация    4. Вексель</w:t>
      </w:r>
    </w:p>
    <w:p w:rsidR="0014746F" w:rsidRPr="0014746F" w:rsidRDefault="0014746F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А12.  К каким ресурсам семьи относятся время и силы домочадцев, необходимые для выполнения домашней работы?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37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материальным    2. К трудовым    3. К энергетическим   4. К информационным</w:t>
      </w:r>
    </w:p>
    <w:p w:rsidR="00A37FDC" w:rsidRDefault="0014746F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А13.   К исчерпаемым природным ресурсам относятся:</w:t>
      </w:r>
    </w:p>
    <w:p w:rsidR="0014746F" w:rsidRPr="0014746F" w:rsidRDefault="00A37FDC" w:rsidP="00A37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        2. Солнце         3. Почва        4. Приливы и отливы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Часть 2 (В)</w:t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14746F" w:rsidRPr="0014746F" w:rsidRDefault="0014746F" w:rsidP="00CE242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</w:t>
      </w:r>
    </w:p>
    <w:p w:rsidR="0014746F" w:rsidRPr="0014746F" w:rsidRDefault="0014746F" w:rsidP="00CE242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</w:t>
      </w:r>
    </w:p>
    <w:p w:rsidR="0014746F" w:rsidRPr="0014746F" w:rsidRDefault="0014746F" w:rsidP="00CE242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</w:t>
      </w:r>
    </w:p>
    <w:p w:rsidR="0014746F" w:rsidRPr="0014746F" w:rsidRDefault="0014746F" w:rsidP="00CE242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Пользование</w:t>
      </w:r>
    </w:p>
    <w:p w:rsidR="0014746F" w:rsidRPr="0014746F" w:rsidRDefault="0014746F" w:rsidP="00CE242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Наследование</w:t>
      </w:r>
    </w:p>
    <w:p w:rsidR="0014746F" w:rsidRPr="0014746F" w:rsidRDefault="0014746F" w:rsidP="00CE242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</w:t>
      </w:r>
    </w:p>
    <w:p w:rsidR="0014746F" w:rsidRPr="0014746F" w:rsidRDefault="0014746F" w:rsidP="00CE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Распределите  в два столбика  услуги 1- коммунальные   2- жилищные (записать цифры)</w:t>
      </w:r>
    </w:p>
    <w:tbl>
      <w:tblPr>
        <w:tblW w:w="36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0"/>
        <w:gridCol w:w="1620"/>
      </w:tblGrid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4" w:name="7d6e92084460ee4e7da0f6f4ffd7614a5ad5c0f6"/>
            <w:bookmarkStart w:id="5" w:name="5"/>
            <w:bookmarkEnd w:id="4"/>
            <w:bookmarkEnd w:id="5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1- коммунальные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 жилищные</w:t>
            </w:r>
          </w:p>
        </w:tc>
      </w:tr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4746F" w:rsidRPr="0014746F" w:rsidTr="0014746F">
        <w:trPr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Газоснабжение, </w:t>
      </w:r>
    </w:p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горячее водоответвление, </w:t>
      </w:r>
    </w:p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капитальный ремонт, </w:t>
      </w:r>
    </w:p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электроснабжение</w:t>
      </w:r>
    </w:p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ремонт жилья</w:t>
      </w:r>
    </w:p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жилья по договору найма</w:t>
      </w:r>
    </w:p>
    <w:p w:rsidR="0014746F" w:rsidRPr="0014746F" w:rsidRDefault="0014746F" w:rsidP="00CE242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отопление</w:t>
      </w:r>
    </w:p>
    <w:p w:rsidR="0014746F" w:rsidRPr="0014746F" w:rsidRDefault="00A778A5" w:rsidP="00CE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End"/>
      <w:r w:rsidR="0014746F" w:rsidRPr="00147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969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4"/>
        <w:gridCol w:w="7623"/>
      </w:tblGrid>
      <w:tr w:rsidR="0014746F" w:rsidRPr="0014746F" w:rsidTr="00A37D28">
        <w:trPr>
          <w:trHeight w:val="941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6" w:name="4a61f27f6855fcff5f1d5d5759b6522c759cca39"/>
            <w:bookmarkStart w:id="7" w:name="6"/>
            <w:bookmarkEnd w:id="6"/>
            <w:bookmarkEnd w:id="7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бартер</w:t>
            </w:r>
          </w:p>
        </w:tc>
        <w:tc>
          <w:tcPr>
            <w:tcW w:w="7686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А) особый товар, выполняющий роль всеобщего эквивалента при обмене товаров</w:t>
            </w:r>
          </w:p>
        </w:tc>
      </w:tr>
      <w:tr w:rsidR="0014746F" w:rsidRPr="0014746F" w:rsidTr="00A37D28">
        <w:trPr>
          <w:trHeight w:val="955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деньги</w:t>
            </w:r>
          </w:p>
        </w:tc>
        <w:tc>
          <w:tcPr>
            <w:tcW w:w="7686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14746F" w:rsidRPr="0014746F" w:rsidTr="00A37D28">
        <w:trPr>
          <w:trHeight w:val="941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номинал</w:t>
            </w:r>
          </w:p>
        </w:tc>
        <w:tc>
          <w:tcPr>
            <w:tcW w:w="7686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В) экономическая деятельность, направленная на получение дохода, прибыли</w:t>
            </w:r>
          </w:p>
        </w:tc>
      </w:tr>
      <w:tr w:rsidR="0014746F" w:rsidRPr="0014746F" w:rsidTr="00A37D28">
        <w:trPr>
          <w:trHeight w:val="637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труд</w:t>
            </w:r>
          </w:p>
        </w:tc>
        <w:tc>
          <w:tcPr>
            <w:tcW w:w="7686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Г) натуральный обмен одного товара на другой</w:t>
            </w:r>
          </w:p>
        </w:tc>
      </w:tr>
      <w:tr w:rsidR="0014746F" w:rsidRPr="0014746F" w:rsidTr="00A37D28">
        <w:trPr>
          <w:trHeight w:val="941"/>
          <w:tblCellSpacing w:w="0" w:type="dxa"/>
        </w:trPr>
        <w:tc>
          <w:tcPr>
            <w:tcW w:w="2011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</w:t>
            </w:r>
          </w:p>
        </w:tc>
        <w:tc>
          <w:tcPr>
            <w:tcW w:w="7686" w:type="dxa"/>
            <w:shd w:val="clear" w:color="auto" w:fill="FFFFFF"/>
            <w:vAlign w:val="center"/>
            <w:hideMark/>
          </w:tcPr>
          <w:p w:rsidR="0014746F" w:rsidRPr="0014746F" w:rsidRDefault="0014746F" w:rsidP="00CE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Д) нарицательная стоимость, обозначенная на ценных бумагах</w:t>
            </w:r>
            <w:proofErr w:type="gramStart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proofErr w:type="gramEnd"/>
            <w:r w:rsidRPr="001474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онетах</w:t>
            </w:r>
          </w:p>
        </w:tc>
      </w:tr>
    </w:tbl>
    <w:p w:rsidR="009C1226" w:rsidRDefault="009C1226" w:rsidP="00CE242C">
      <w:pPr>
        <w:spacing w:line="240" w:lineRule="auto"/>
      </w:pPr>
    </w:p>
    <w:sectPr w:rsidR="009C1226" w:rsidSect="007C65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4B"/>
    <w:multiLevelType w:val="multilevel"/>
    <w:tmpl w:val="91B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4D50"/>
    <w:multiLevelType w:val="multilevel"/>
    <w:tmpl w:val="7840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42ECB"/>
    <w:multiLevelType w:val="multilevel"/>
    <w:tmpl w:val="A75A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1C40"/>
    <w:multiLevelType w:val="multilevel"/>
    <w:tmpl w:val="199E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B662B"/>
    <w:multiLevelType w:val="multilevel"/>
    <w:tmpl w:val="7C88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0001"/>
    <w:multiLevelType w:val="multilevel"/>
    <w:tmpl w:val="C4CC7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37169"/>
    <w:multiLevelType w:val="multilevel"/>
    <w:tmpl w:val="534A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E1D5B"/>
    <w:multiLevelType w:val="multilevel"/>
    <w:tmpl w:val="EBBE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14867"/>
    <w:multiLevelType w:val="multilevel"/>
    <w:tmpl w:val="B72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75E8C"/>
    <w:multiLevelType w:val="multilevel"/>
    <w:tmpl w:val="CEE8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12F27"/>
    <w:multiLevelType w:val="multilevel"/>
    <w:tmpl w:val="365E1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E7E54"/>
    <w:multiLevelType w:val="multilevel"/>
    <w:tmpl w:val="6526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83913"/>
    <w:multiLevelType w:val="multilevel"/>
    <w:tmpl w:val="9878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4453E6"/>
    <w:multiLevelType w:val="multilevel"/>
    <w:tmpl w:val="B3704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9B6854"/>
    <w:multiLevelType w:val="multilevel"/>
    <w:tmpl w:val="583C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7B5D37"/>
    <w:multiLevelType w:val="multilevel"/>
    <w:tmpl w:val="8AF8D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048CB"/>
    <w:multiLevelType w:val="multilevel"/>
    <w:tmpl w:val="B6348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86A8D"/>
    <w:multiLevelType w:val="multilevel"/>
    <w:tmpl w:val="02EA4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6826F0"/>
    <w:multiLevelType w:val="multilevel"/>
    <w:tmpl w:val="F42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35DBE"/>
    <w:multiLevelType w:val="multilevel"/>
    <w:tmpl w:val="0CC67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7B98"/>
    <w:multiLevelType w:val="multilevel"/>
    <w:tmpl w:val="9BEAF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4E7B88"/>
    <w:multiLevelType w:val="multilevel"/>
    <w:tmpl w:val="EA32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BA533C"/>
    <w:multiLevelType w:val="multilevel"/>
    <w:tmpl w:val="F45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D41B94"/>
    <w:multiLevelType w:val="multilevel"/>
    <w:tmpl w:val="86A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723309"/>
    <w:multiLevelType w:val="multilevel"/>
    <w:tmpl w:val="59AE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B72B4"/>
    <w:multiLevelType w:val="multilevel"/>
    <w:tmpl w:val="718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50C54"/>
    <w:multiLevelType w:val="multilevel"/>
    <w:tmpl w:val="D676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74A83"/>
    <w:multiLevelType w:val="multilevel"/>
    <w:tmpl w:val="8C72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0355C"/>
    <w:multiLevelType w:val="multilevel"/>
    <w:tmpl w:val="A94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C3B28"/>
    <w:multiLevelType w:val="multilevel"/>
    <w:tmpl w:val="35A8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5A1494"/>
    <w:multiLevelType w:val="multilevel"/>
    <w:tmpl w:val="34B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C31111"/>
    <w:multiLevelType w:val="multilevel"/>
    <w:tmpl w:val="F24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624FE1"/>
    <w:multiLevelType w:val="multilevel"/>
    <w:tmpl w:val="5C0C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12D52"/>
    <w:multiLevelType w:val="multilevel"/>
    <w:tmpl w:val="CF6CE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4183C"/>
    <w:multiLevelType w:val="multilevel"/>
    <w:tmpl w:val="BA0C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E0D22"/>
    <w:multiLevelType w:val="multilevel"/>
    <w:tmpl w:val="F08E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D12D6"/>
    <w:multiLevelType w:val="multilevel"/>
    <w:tmpl w:val="A018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C3F99"/>
    <w:multiLevelType w:val="multilevel"/>
    <w:tmpl w:val="149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FB1676"/>
    <w:multiLevelType w:val="multilevel"/>
    <w:tmpl w:val="E6C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58509A"/>
    <w:multiLevelType w:val="multilevel"/>
    <w:tmpl w:val="DC50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7793D"/>
    <w:multiLevelType w:val="multilevel"/>
    <w:tmpl w:val="D768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62A53"/>
    <w:multiLevelType w:val="multilevel"/>
    <w:tmpl w:val="E372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60A5"/>
    <w:multiLevelType w:val="multilevel"/>
    <w:tmpl w:val="AA24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33"/>
  </w:num>
  <w:num w:numId="5">
    <w:abstractNumId w:val="39"/>
  </w:num>
  <w:num w:numId="6">
    <w:abstractNumId w:val="36"/>
  </w:num>
  <w:num w:numId="7">
    <w:abstractNumId w:val="41"/>
  </w:num>
  <w:num w:numId="8">
    <w:abstractNumId w:val="21"/>
  </w:num>
  <w:num w:numId="9">
    <w:abstractNumId w:val="31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30"/>
  </w:num>
  <w:num w:numId="15">
    <w:abstractNumId w:val="2"/>
  </w:num>
  <w:num w:numId="16">
    <w:abstractNumId w:val="24"/>
  </w:num>
  <w:num w:numId="17">
    <w:abstractNumId w:val="37"/>
  </w:num>
  <w:num w:numId="18">
    <w:abstractNumId w:val="34"/>
  </w:num>
  <w:num w:numId="19">
    <w:abstractNumId w:val="4"/>
  </w:num>
  <w:num w:numId="20">
    <w:abstractNumId w:val="15"/>
  </w:num>
  <w:num w:numId="21">
    <w:abstractNumId w:val="10"/>
  </w:num>
  <w:num w:numId="22">
    <w:abstractNumId w:val="20"/>
  </w:num>
  <w:num w:numId="23">
    <w:abstractNumId w:val="12"/>
  </w:num>
  <w:num w:numId="24">
    <w:abstractNumId w:val="40"/>
  </w:num>
  <w:num w:numId="25">
    <w:abstractNumId w:val="29"/>
  </w:num>
  <w:num w:numId="26">
    <w:abstractNumId w:val="32"/>
  </w:num>
  <w:num w:numId="27">
    <w:abstractNumId w:val="7"/>
  </w:num>
  <w:num w:numId="28">
    <w:abstractNumId w:val="25"/>
  </w:num>
  <w:num w:numId="29">
    <w:abstractNumId w:val="8"/>
  </w:num>
  <w:num w:numId="30">
    <w:abstractNumId w:val="19"/>
  </w:num>
  <w:num w:numId="31">
    <w:abstractNumId w:val="0"/>
  </w:num>
  <w:num w:numId="32">
    <w:abstractNumId w:val="9"/>
  </w:num>
  <w:num w:numId="33">
    <w:abstractNumId w:val="28"/>
  </w:num>
  <w:num w:numId="34">
    <w:abstractNumId w:val="35"/>
  </w:num>
  <w:num w:numId="35">
    <w:abstractNumId w:val="27"/>
  </w:num>
  <w:num w:numId="36">
    <w:abstractNumId w:val="14"/>
  </w:num>
  <w:num w:numId="37">
    <w:abstractNumId w:val="18"/>
  </w:num>
  <w:num w:numId="38">
    <w:abstractNumId w:val="23"/>
  </w:num>
  <w:num w:numId="39">
    <w:abstractNumId w:val="42"/>
  </w:num>
  <w:num w:numId="40">
    <w:abstractNumId w:val="13"/>
  </w:num>
  <w:num w:numId="41">
    <w:abstractNumId w:val="16"/>
  </w:num>
  <w:num w:numId="42">
    <w:abstractNumId w:val="5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46F"/>
    <w:rsid w:val="000F6F63"/>
    <w:rsid w:val="0014746F"/>
    <w:rsid w:val="00176F35"/>
    <w:rsid w:val="001D2B96"/>
    <w:rsid w:val="001D5C5F"/>
    <w:rsid w:val="0021027B"/>
    <w:rsid w:val="00275CE7"/>
    <w:rsid w:val="002825FF"/>
    <w:rsid w:val="00295B2D"/>
    <w:rsid w:val="002C4774"/>
    <w:rsid w:val="003654D9"/>
    <w:rsid w:val="0037607E"/>
    <w:rsid w:val="003A211F"/>
    <w:rsid w:val="004569DE"/>
    <w:rsid w:val="004E2198"/>
    <w:rsid w:val="004F2889"/>
    <w:rsid w:val="005108DB"/>
    <w:rsid w:val="00560494"/>
    <w:rsid w:val="005F4416"/>
    <w:rsid w:val="00606002"/>
    <w:rsid w:val="006F3738"/>
    <w:rsid w:val="00717255"/>
    <w:rsid w:val="00772251"/>
    <w:rsid w:val="007C6514"/>
    <w:rsid w:val="00815168"/>
    <w:rsid w:val="00846377"/>
    <w:rsid w:val="00856EE3"/>
    <w:rsid w:val="00920A95"/>
    <w:rsid w:val="009C1226"/>
    <w:rsid w:val="00A37D28"/>
    <w:rsid w:val="00A37FDC"/>
    <w:rsid w:val="00A778A5"/>
    <w:rsid w:val="00B13EFF"/>
    <w:rsid w:val="00BE5C15"/>
    <w:rsid w:val="00C025E4"/>
    <w:rsid w:val="00C9293D"/>
    <w:rsid w:val="00CE242C"/>
    <w:rsid w:val="00D6488D"/>
    <w:rsid w:val="00E502FF"/>
    <w:rsid w:val="00E5796F"/>
    <w:rsid w:val="00EB2675"/>
    <w:rsid w:val="00EC06EA"/>
    <w:rsid w:val="00F030ED"/>
    <w:rsid w:val="00F8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C5F"/>
    <w:rPr>
      <w:b/>
      <w:bCs/>
    </w:rPr>
  </w:style>
  <w:style w:type="paragraph" w:styleId="a6">
    <w:name w:val="No Spacing"/>
    <w:uiPriority w:val="1"/>
    <w:qFormat/>
    <w:rsid w:val="001D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2017-12-13T16:11:00Z</dcterms:created>
  <dcterms:modified xsi:type="dcterms:W3CDTF">2017-12-17T03:48:00Z</dcterms:modified>
</cp:coreProperties>
</file>